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0C1A" w14:textId="14F5DC09" w:rsidR="00D63DB4" w:rsidRPr="00462E1C" w:rsidRDefault="00D63DB4" w:rsidP="00542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BF6"/>
          <w:sz w:val="44"/>
          <w:szCs w:val="44"/>
        </w:rPr>
      </w:pPr>
      <w:r w:rsidRPr="00462E1C">
        <w:rPr>
          <w:rFonts w:ascii="Times New Roman" w:hAnsi="Times New Roman" w:cs="Times New Roman"/>
          <w:b/>
          <w:bCs/>
          <w:color w:val="007BF6"/>
          <w:sz w:val="44"/>
          <w:szCs w:val="44"/>
        </w:rPr>
        <w:t xml:space="preserve">Legal Service </w:t>
      </w:r>
      <w:r w:rsidR="001D71AC" w:rsidRPr="00462E1C">
        <w:rPr>
          <w:rFonts w:ascii="Times New Roman" w:hAnsi="Times New Roman" w:cs="Times New Roman"/>
          <w:b/>
          <w:bCs/>
          <w:color w:val="007BF6"/>
          <w:sz w:val="44"/>
          <w:szCs w:val="44"/>
        </w:rPr>
        <w:t>AGREEMENT</w:t>
      </w:r>
      <w:bookmarkStart w:id="0" w:name="_Hlk75962794"/>
    </w:p>
    <w:p w14:paraId="2BC0CECF" w14:textId="77777777" w:rsidR="005422F4" w:rsidRDefault="005422F4" w:rsidP="00644B34">
      <w:pPr>
        <w:spacing w:after="0" w:line="360" w:lineRule="auto"/>
        <w:jc w:val="center"/>
        <w:rPr>
          <w:rFonts w:ascii="Arial" w:eastAsia="바탕" w:hAnsi="Arial" w:cs="Arial"/>
          <w:sz w:val="22"/>
        </w:rPr>
      </w:pPr>
    </w:p>
    <w:p w14:paraId="37B0FCA4" w14:textId="108F238F" w:rsidR="00D63DB4" w:rsidRPr="001C08BF" w:rsidRDefault="005422F4" w:rsidP="005422F4">
      <w:pPr>
        <w:pStyle w:val="HTML"/>
        <w:wordWrap w:val="0"/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1C08BF">
        <w:rPr>
          <w:rFonts w:ascii="Arial" w:eastAsia="굴림" w:hAnsi="Arial" w:cs="Arial"/>
          <w:b/>
          <w:bCs/>
          <w:sz w:val="22"/>
          <w:szCs w:val="22"/>
          <w:u w:val="single"/>
        </w:rPr>
        <w:t xml:space="preserve">     </w:t>
      </w:r>
      <w:r w:rsidR="002718F7">
        <w:rPr>
          <w:rFonts w:ascii="Arial" w:eastAsia="굴림" w:hAnsi="Arial" w:cs="Arial"/>
          <w:b/>
          <w:bCs/>
          <w:sz w:val="22"/>
          <w:szCs w:val="22"/>
          <w:u w:val="single"/>
        </w:rPr>
        <w:t>xxxxxx</w:t>
      </w:r>
      <w:r w:rsidR="0025281F">
        <w:rPr>
          <w:rFonts w:ascii="Arial" w:eastAsia="굴림" w:hAnsi="Arial" w:cs="Arial"/>
          <w:b/>
          <w:bCs/>
          <w:sz w:val="22"/>
          <w:szCs w:val="22"/>
          <w:u w:val="single"/>
        </w:rPr>
        <w:t xml:space="preserve"> Korea</w:t>
      </w:r>
      <w:r w:rsidRPr="001C08BF">
        <w:rPr>
          <w:rFonts w:ascii="Arial" w:eastAsia="굴림" w:hAnsi="Arial" w:cs="Arial"/>
          <w:b/>
          <w:bCs/>
          <w:sz w:val="22"/>
          <w:szCs w:val="22"/>
          <w:u w:val="single"/>
        </w:rPr>
        <w:t xml:space="preserve">        </w:t>
      </w:r>
      <w:r w:rsidR="00D63DB4" w:rsidRPr="001C08BF">
        <w:rPr>
          <w:rFonts w:ascii="Arial" w:hAnsi="Arial" w:cs="Arial"/>
          <w:sz w:val="22"/>
          <w:szCs w:val="22"/>
        </w:rPr>
        <w:t>(</w:t>
      </w:r>
      <w:r w:rsidRPr="001C08BF">
        <w:rPr>
          <w:rFonts w:ascii="Arial" w:hAnsi="Arial" w:cs="Arial"/>
          <w:sz w:val="22"/>
          <w:szCs w:val="22"/>
        </w:rPr>
        <w:t>hereinafter</w:t>
      </w:r>
      <w:r w:rsidR="00441034" w:rsidRPr="001C08BF">
        <w:rPr>
          <w:rFonts w:ascii="Arial" w:hAnsi="Arial" w:cs="Arial"/>
          <w:sz w:val="22"/>
          <w:szCs w:val="22"/>
        </w:rPr>
        <w:t xml:space="preserve"> referred to as</w:t>
      </w:r>
      <w:r w:rsidR="00D63DB4" w:rsidRPr="001C08BF">
        <w:rPr>
          <w:rFonts w:ascii="Arial" w:hAnsi="Arial" w:cs="Arial"/>
          <w:sz w:val="22"/>
          <w:szCs w:val="22"/>
        </w:rPr>
        <w:t xml:space="preserve"> “</w:t>
      </w:r>
      <w:r w:rsidR="001D71AC" w:rsidRPr="001C08BF">
        <w:rPr>
          <w:rFonts w:ascii="Arial" w:hAnsi="Arial" w:cs="Arial"/>
          <w:sz w:val="22"/>
          <w:szCs w:val="22"/>
        </w:rPr>
        <w:t>PARTY A</w:t>
      </w:r>
      <w:r w:rsidR="00D63DB4" w:rsidRPr="001C08BF">
        <w:rPr>
          <w:rFonts w:ascii="Arial" w:hAnsi="Arial" w:cs="Arial"/>
          <w:sz w:val="22"/>
          <w:szCs w:val="22"/>
        </w:rPr>
        <w:t>”) and</w:t>
      </w:r>
      <w:r w:rsidR="00D63DB4" w:rsidRPr="001C08BF">
        <w:rPr>
          <w:rFonts w:ascii="Arial" w:hAnsi="Arial" w:cs="Arial"/>
          <w:b/>
          <w:bCs/>
          <w:sz w:val="22"/>
          <w:szCs w:val="22"/>
        </w:rPr>
        <w:t xml:space="preserve"> </w:t>
      </w:r>
      <w:r w:rsidR="00D63DB4" w:rsidRPr="001C08BF">
        <w:rPr>
          <w:rFonts w:ascii="Arial" w:hAnsi="Arial" w:cs="Arial"/>
          <w:b/>
          <w:bCs/>
          <w:sz w:val="22"/>
          <w:szCs w:val="22"/>
          <w:u w:val="single"/>
        </w:rPr>
        <w:t>KangNam Labor Law Firm</w:t>
      </w:r>
      <w:r w:rsidR="00D63DB4" w:rsidRPr="001C08BF">
        <w:rPr>
          <w:rFonts w:ascii="Arial" w:hAnsi="Arial" w:cs="Arial"/>
          <w:sz w:val="22"/>
          <w:szCs w:val="22"/>
        </w:rPr>
        <w:t xml:space="preserve"> (</w:t>
      </w:r>
      <w:r w:rsidR="00441034" w:rsidRPr="001C08BF">
        <w:rPr>
          <w:rFonts w:ascii="Arial" w:hAnsi="Arial" w:cs="Arial"/>
          <w:sz w:val="22"/>
          <w:szCs w:val="22"/>
        </w:rPr>
        <w:t>hereinafter referred to as</w:t>
      </w:r>
      <w:r w:rsidR="00D63DB4" w:rsidRPr="001C08BF">
        <w:rPr>
          <w:rFonts w:ascii="Arial" w:hAnsi="Arial" w:cs="Arial"/>
          <w:sz w:val="22"/>
          <w:szCs w:val="22"/>
        </w:rPr>
        <w:t xml:space="preserve"> “</w:t>
      </w:r>
      <w:r w:rsidR="001D71AC" w:rsidRPr="001C08BF">
        <w:rPr>
          <w:rFonts w:ascii="Arial" w:hAnsi="Arial" w:cs="Arial"/>
          <w:sz w:val="22"/>
          <w:szCs w:val="22"/>
        </w:rPr>
        <w:t>PARTY B</w:t>
      </w:r>
      <w:r w:rsidR="00D63DB4" w:rsidRPr="001C08BF">
        <w:rPr>
          <w:rFonts w:ascii="Arial" w:hAnsi="Arial" w:cs="Arial"/>
          <w:sz w:val="22"/>
          <w:szCs w:val="22"/>
        </w:rPr>
        <w:t xml:space="preserve">”) enter into the legal service </w:t>
      </w:r>
      <w:r w:rsidR="001D71AC" w:rsidRPr="001C08BF">
        <w:rPr>
          <w:rFonts w:ascii="Arial" w:hAnsi="Arial" w:cs="Arial"/>
          <w:sz w:val="22"/>
          <w:szCs w:val="22"/>
        </w:rPr>
        <w:t>AGREEMENT</w:t>
      </w:r>
      <w:r w:rsidR="00D63DB4" w:rsidRPr="001C08BF">
        <w:rPr>
          <w:rFonts w:ascii="Arial" w:hAnsi="Arial" w:cs="Arial"/>
          <w:sz w:val="22"/>
          <w:szCs w:val="22"/>
        </w:rPr>
        <w:t xml:space="preserve"> as follows:</w:t>
      </w:r>
    </w:p>
    <w:p w14:paraId="1BD8E617" w14:textId="7F3CA5D0" w:rsidR="00D63DB4" w:rsidRPr="001C08BF" w:rsidRDefault="00D52F1D" w:rsidP="00D63DB4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</w:t>
      </w:r>
      <w:r w:rsidR="002718F7">
        <w:rPr>
          <w:rFonts w:ascii="Arial" w:hAnsi="Arial" w:cs="Arial" w:hint="eastAsia"/>
          <w:b/>
          <w:bCs/>
          <w:color w:val="auto"/>
          <w:sz w:val="22"/>
          <w:szCs w:val="22"/>
          <w:u w:val="single"/>
        </w:rPr>
        <w:t>x</w:t>
      </w:r>
      <w:r w:rsidR="002718F7">
        <w:rPr>
          <w:rFonts w:ascii="Arial" w:hAnsi="Arial" w:cs="Arial"/>
          <w:b/>
          <w:bCs/>
          <w:color w:val="auto"/>
          <w:sz w:val="22"/>
          <w:szCs w:val="22"/>
          <w:u w:val="single"/>
        </w:rPr>
        <w:t>xxxx</w:t>
      </w:r>
      <w:r w:rsidR="0025281F">
        <w:rPr>
          <w:rFonts w:ascii="Arial" w:hAnsi="Arial" w:cs="Arial" w:hint="eastAsia"/>
          <w:b/>
          <w:bCs/>
          <w:color w:val="auto"/>
          <w:sz w:val="22"/>
          <w:szCs w:val="22"/>
          <w:u w:val="single"/>
        </w:rPr>
        <w:t xml:space="preserve"> </w:t>
      </w:r>
      <w:r w:rsidR="0025281F">
        <w:rPr>
          <w:rFonts w:ascii="Arial" w:hAnsi="Arial" w:cs="Arial" w:hint="eastAsia"/>
          <w:b/>
          <w:bCs/>
          <w:color w:val="auto"/>
          <w:sz w:val="22"/>
          <w:szCs w:val="22"/>
          <w:u w:val="single"/>
        </w:rPr>
        <w:t>코리아</w:t>
      </w:r>
      <w:r w:rsidRPr="001C08B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</w:t>
      </w:r>
      <w:r w:rsidR="001C08BF" w:rsidRPr="001C08B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</w:t>
      </w:r>
      <w:r w:rsidR="00870424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Pr="001C08B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</w:t>
      </w:r>
      <w:r w:rsidRPr="001C08BF">
        <w:rPr>
          <w:rFonts w:ascii="Arial" w:hAnsi="Arial" w:cs="Arial"/>
          <w:color w:val="auto"/>
          <w:sz w:val="22"/>
          <w:szCs w:val="22"/>
        </w:rPr>
        <w:t>(</w:t>
      </w:r>
      <w:r w:rsidRPr="001C08BF">
        <w:rPr>
          <w:rFonts w:ascii="Arial" w:hAnsi="Arial" w:cs="Arial"/>
          <w:color w:val="auto"/>
          <w:sz w:val="22"/>
          <w:szCs w:val="22"/>
        </w:rPr>
        <w:t>이하</w:t>
      </w:r>
      <w:r w:rsidR="0030288B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’</w:t>
      </w:r>
      <w:r w:rsidRPr="001C08BF">
        <w:rPr>
          <w:rFonts w:ascii="Arial" w:hAnsi="Arial" w:cs="Arial"/>
          <w:color w:val="auto"/>
          <w:sz w:val="22"/>
          <w:szCs w:val="22"/>
        </w:rPr>
        <w:t>갑</w:t>
      </w:r>
      <w:r w:rsidRPr="001C08BF">
        <w:rPr>
          <w:rFonts w:ascii="Arial" w:hAnsi="Arial" w:cs="Arial"/>
          <w:color w:val="auto"/>
          <w:sz w:val="22"/>
          <w:szCs w:val="22"/>
        </w:rPr>
        <w:t>’</w:t>
      </w:r>
      <w:r w:rsidRPr="001C08BF">
        <w:rPr>
          <w:rFonts w:ascii="Arial" w:hAnsi="Arial" w:cs="Arial"/>
          <w:color w:val="auto"/>
          <w:sz w:val="22"/>
          <w:szCs w:val="22"/>
        </w:rPr>
        <w:t>이라고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한다</w:t>
      </w:r>
      <w:r w:rsidRPr="001C08BF">
        <w:rPr>
          <w:rFonts w:ascii="Arial" w:hAnsi="Arial" w:cs="Arial"/>
          <w:color w:val="auto"/>
          <w:sz w:val="22"/>
          <w:szCs w:val="22"/>
        </w:rPr>
        <w:t>)</w:t>
      </w:r>
      <w:r w:rsidRPr="001C08BF">
        <w:rPr>
          <w:rFonts w:ascii="Arial" w:hAnsi="Arial" w:cs="Arial"/>
          <w:color w:val="auto"/>
          <w:sz w:val="22"/>
          <w:szCs w:val="22"/>
        </w:rPr>
        <w:t>과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bCs/>
          <w:color w:val="auto"/>
          <w:sz w:val="22"/>
          <w:szCs w:val="22"/>
          <w:u w:val="single"/>
        </w:rPr>
        <w:t>강남노무법인</w:t>
      </w:r>
      <w:r w:rsidRPr="001C08BF">
        <w:rPr>
          <w:rFonts w:ascii="Arial" w:hAnsi="Arial" w:cs="Arial"/>
          <w:color w:val="auto"/>
          <w:sz w:val="22"/>
          <w:szCs w:val="22"/>
        </w:rPr>
        <w:t>(</w:t>
      </w:r>
      <w:r w:rsidRPr="001C08BF">
        <w:rPr>
          <w:rFonts w:ascii="Arial" w:hAnsi="Arial" w:cs="Arial"/>
          <w:color w:val="auto"/>
          <w:sz w:val="22"/>
          <w:szCs w:val="22"/>
        </w:rPr>
        <w:t>이하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‘</w:t>
      </w:r>
      <w:r w:rsidRPr="001C08BF">
        <w:rPr>
          <w:rFonts w:ascii="Arial" w:hAnsi="Arial" w:cs="Arial"/>
          <w:color w:val="auto"/>
          <w:sz w:val="22"/>
          <w:szCs w:val="22"/>
        </w:rPr>
        <w:t>을</w:t>
      </w:r>
      <w:r w:rsidRPr="001C08BF">
        <w:rPr>
          <w:rFonts w:ascii="Arial" w:hAnsi="Arial" w:cs="Arial"/>
          <w:color w:val="auto"/>
          <w:sz w:val="22"/>
          <w:szCs w:val="22"/>
        </w:rPr>
        <w:t>’</w:t>
      </w:r>
      <w:r w:rsidRPr="001C08BF">
        <w:rPr>
          <w:rFonts w:ascii="Arial" w:hAnsi="Arial" w:cs="Arial"/>
          <w:color w:val="auto"/>
          <w:sz w:val="22"/>
          <w:szCs w:val="22"/>
        </w:rPr>
        <w:t>이라고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한다</w:t>
      </w:r>
      <w:r w:rsidRPr="001C08BF">
        <w:rPr>
          <w:rFonts w:ascii="Arial" w:hAnsi="Arial" w:cs="Arial"/>
          <w:color w:val="auto"/>
          <w:sz w:val="22"/>
          <w:szCs w:val="22"/>
        </w:rPr>
        <w:t>)</w:t>
      </w:r>
      <w:r w:rsidRPr="001C08BF">
        <w:rPr>
          <w:rFonts w:ascii="Arial" w:hAnsi="Arial" w:cs="Arial"/>
          <w:color w:val="auto"/>
          <w:sz w:val="22"/>
          <w:szCs w:val="22"/>
        </w:rPr>
        <w:t>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아래와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같이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사무의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처리에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관한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일체의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사항을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위임하고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대리사건에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관하여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별도의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위임장에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기재된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권한을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귀하에게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수여한다</w:t>
      </w:r>
      <w:r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2942C79E" w14:textId="46BAFEB6" w:rsidR="00D52F1D" w:rsidRDefault="00D52F1D" w:rsidP="00D63DB4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</w:p>
    <w:p w14:paraId="0ECA6296" w14:textId="77777777" w:rsidR="00870424" w:rsidRPr="001C08BF" w:rsidRDefault="00870424" w:rsidP="00D63DB4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</w:p>
    <w:p w14:paraId="6AFFB0E8" w14:textId="09805A66" w:rsidR="00D63DB4" w:rsidRPr="001C08BF" w:rsidRDefault="00D63DB4" w:rsidP="00D63DB4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Article 1 (Establishment of </w:t>
      </w:r>
      <w:r w:rsidR="001D71AC" w:rsidRPr="001C08BF">
        <w:rPr>
          <w:rFonts w:ascii="Arial" w:hAnsi="Arial" w:cs="Arial"/>
          <w:b/>
          <w:color w:val="auto"/>
          <w:sz w:val="22"/>
          <w:szCs w:val="22"/>
        </w:rPr>
        <w:t>AGREEMENT</w:t>
      </w:r>
      <w:r w:rsidRPr="001C08BF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083DF3DF" w14:textId="0597A630" w:rsidR="00486180" w:rsidRDefault="00D63DB4" w:rsidP="00924D8A">
      <w:pPr>
        <w:pStyle w:val="HTML"/>
        <w:wordWrap w:val="0"/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486180">
        <w:rPr>
          <w:rFonts w:ascii="Arial" w:hAnsi="Arial" w:cs="Arial"/>
          <w:sz w:val="22"/>
          <w:szCs w:val="22"/>
        </w:rPr>
        <w:t xml:space="preserve">The </w:t>
      </w:r>
      <w:r w:rsidR="001D71AC" w:rsidRPr="00486180">
        <w:rPr>
          <w:rFonts w:ascii="Arial" w:hAnsi="Arial" w:cs="Arial"/>
          <w:sz w:val="22"/>
          <w:szCs w:val="22"/>
        </w:rPr>
        <w:t>AGREEMENT</w:t>
      </w:r>
      <w:r w:rsidRPr="00486180">
        <w:rPr>
          <w:rFonts w:ascii="Arial" w:hAnsi="Arial" w:cs="Arial"/>
          <w:sz w:val="22"/>
          <w:szCs w:val="22"/>
        </w:rPr>
        <w:t xml:space="preserve"> is established when </w:t>
      </w:r>
      <w:r w:rsidR="001D71AC" w:rsidRPr="00486180">
        <w:rPr>
          <w:rFonts w:ascii="Arial" w:hAnsi="Arial" w:cs="Arial"/>
          <w:sz w:val="22"/>
          <w:szCs w:val="22"/>
        </w:rPr>
        <w:t>PARTY A</w:t>
      </w:r>
      <w:r w:rsidRPr="00486180">
        <w:rPr>
          <w:rFonts w:ascii="Arial" w:hAnsi="Arial" w:cs="Arial"/>
          <w:sz w:val="22"/>
          <w:szCs w:val="22"/>
        </w:rPr>
        <w:t xml:space="preserve"> entrusts </w:t>
      </w:r>
      <w:r w:rsidR="001D71AC" w:rsidRPr="00486180">
        <w:rPr>
          <w:rFonts w:ascii="Arial" w:hAnsi="Arial" w:cs="Arial"/>
          <w:sz w:val="22"/>
          <w:szCs w:val="22"/>
        </w:rPr>
        <w:t>PARTY B</w:t>
      </w:r>
      <w:r w:rsidRPr="00486180">
        <w:rPr>
          <w:rFonts w:ascii="Arial" w:hAnsi="Arial" w:cs="Arial"/>
          <w:sz w:val="22"/>
          <w:szCs w:val="22"/>
        </w:rPr>
        <w:t xml:space="preserve"> as a </w:t>
      </w:r>
      <w:r w:rsidR="00553D3A" w:rsidRPr="00486180">
        <w:rPr>
          <w:rFonts w:ascii="Arial" w:hAnsi="Arial" w:cs="Arial"/>
          <w:sz w:val="22"/>
          <w:szCs w:val="22"/>
        </w:rPr>
        <w:t>LABOR ATTORNEY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87042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for </w:t>
      </w:r>
      <w:r w:rsidR="0030288B" w:rsidRPr="0087042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the e</w:t>
      </w:r>
      <w:r w:rsidR="0030288B" w:rsidRPr="00870424">
        <w:rPr>
          <w:rFonts w:ascii="Arial" w:eastAsia="신명 신신명조" w:hAnsi="Arial" w:cs="Arial"/>
          <w:b/>
          <w:bCs/>
          <w:color w:val="000000"/>
          <w:spacing w:val="-4"/>
          <w:sz w:val="22"/>
          <w:szCs w:val="22"/>
          <w:highlight w:val="yellow"/>
          <w:u w:val="single"/>
        </w:rPr>
        <w:t xml:space="preserve">ntire process of dealing with </w:t>
      </w:r>
      <w:r w:rsidR="0025281F">
        <w:rPr>
          <w:rFonts w:ascii="Arial" w:eastAsia="신명 신신명조" w:hAnsi="Arial" w:cs="Arial"/>
          <w:b/>
          <w:bCs/>
          <w:color w:val="000000"/>
          <w:spacing w:val="-4"/>
          <w:sz w:val="22"/>
          <w:szCs w:val="22"/>
          <w:highlight w:val="yellow"/>
          <w:u w:val="single"/>
        </w:rPr>
        <w:t>unfair disciplinary action and unfair labor practice</w:t>
      </w:r>
      <w:r w:rsidR="0030288B" w:rsidRPr="00870424">
        <w:rPr>
          <w:rFonts w:ascii="Arial" w:eastAsia="신명 신신명조" w:hAnsi="Arial" w:cs="Arial"/>
          <w:b/>
          <w:bCs/>
          <w:color w:val="000000"/>
          <w:spacing w:val="-4"/>
          <w:sz w:val="22"/>
          <w:szCs w:val="22"/>
          <w:highlight w:val="yellow"/>
          <w:u w:val="single"/>
        </w:rPr>
        <w:t xml:space="preserve"> at the </w:t>
      </w:r>
      <w:r w:rsidR="0025281F">
        <w:rPr>
          <w:rFonts w:ascii="Arial" w:eastAsia="신명 신신명조" w:hAnsi="Arial" w:cs="Arial"/>
          <w:b/>
          <w:bCs/>
          <w:color w:val="000000"/>
          <w:spacing w:val="-4"/>
          <w:sz w:val="22"/>
          <w:szCs w:val="22"/>
          <w:highlight w:val="yellow"/>
          <w:u w:val="single"/>
        </w:rPr>
        <w:t xml:space="preserve">Labor Commission </w:t>
      </w:r>
      <w:r w:rsidRPr="00486180">
        <w:rPr>
          <w:rFonts w:ascii="Arial" w:hAnsi="Arial" w:cs="Arial"/>
          <w:sz w:val="22"/>
          <w:szCs w:val="22"/>
        </w:rPr>
        <w:t xml:space="preserve">and when </w:t>
      </w:r>
      <w:r w:rsidR="001D71AC" w:rsidRPr="00486180">
        <w:rPr>
          <w:rFonts w:ascii="Arial" w:hAnsi="Arial" w:cs="Arial"/>
          <w:sz w:val="22"/>
          <w:szCs w:val="22"/>
        </w:rPr>
        <w:t>PARTY B</w:t>
      </w:r>
      <w:r w:rsidRPr="00486180">
        <w:rPr>
          <w:rFonts w:ascii="Arial" w:hAnsi="Arial" w:cs="Arial"/>
          <w:sz w:val="22"/>
          <w:szCs w:val="22"/>
        </w:rPr>
        <w:t xml:space="preserve"> accepts it with the promise to fulfill the duty faithfully and sincerely.</w:t>
      </w:r>
    </w:p>
    <w:p w14:paraId="21076671" w14:textId="2D849F94" w:rsidR="00D52F1D" w:rsidRPr="00486180" w:rsidRDefault="00D52F1D" w:rsidP="00924D8A">
      <w:pPr>
        <w:pStyle w:val="HTML"/>
        <w:wordWrap w:val="0"/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486180">
        <w:rPr>
          <w:rFonts w:ascii="Arial" w:hAnsi="Arial" w:cs="Arial"/>
          <w:b/>
          <w:bCs/>
          <w:sz w:val="22"/>
          <w:szCs w:val="22"/>
        </w:rPr>
        <w:t>제</w:t>
      </w:r>
      <w:r w:rsidRPr="00486180">
        <w:rPr>
          <w:rFonts w:ascii="Arial" w:hAnsi="Arial" w:cs="Arial"/>
          <w:b/>
          <w:bCs/>
          <w:sz w:val="22"/>
          <w:szCs w:val="22"/>
        </w:rPr>
        <w:t>1</w:t>
      </w:r>
      <w:r w:rsidRPr="00486180">
        <w:rPr>
          <w:rFonts w:ascii="Arial" w:hAnsi="Arial" w:cs="Arial"/>
          <w:b/>
          <w:bCs/>
          <w:sz w:val="22"/>
          <w:szCs w:val="22"/>
        </w:rPr>
        <w:t>조</w:t>
      </w:r>
      <w:r w:rsidRPr="00486180">
        <w:rPr>
          <w:rFonts w:ascii="Arial" w:hAnsi="Arial" w:cs="Arial"/>
          <w:b/>
          <w:bCs/>
          <w:sz w:val="22"/>
          <w:szCs w:val="22"/>
        </w:rPr>
        <w:t>(</w:t>
      </w:r>
      <w:r w:rsidRPr="00486180">
        <w:rPr>
          <w:rFonts w:ascii="Arial" w:hAnsi="Arial" w:cs="Arial"/>
          <w:b/>
          <w:bCs/>
          <w:sz w:val="22"/>
          <w:szCs w:val="22"/>
        </w:rPr>
        <w:t>사건</w:t>
      </w:r>
      <w:r w:rsidRPr="004861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6180">
        <w:rPr>
          <w:rFonts w:ascii="Arial" w:hAnsi="Arial" w:cs="Arial"/>
          <w:b/>
          <w:bCs/>
          <w:sz w:val="22"/>
          <w:szCs w:val="22"/>
        </w:rPr>
        <w:t>위임</w:t>
      </w:r>
      <w:r w:rsidRPr="00486180">
        <w:rPr>
          <w:rFonts w:ascii="Arial" w:hAnsi="Arial" w:cs="Arial"/>
          <w:b/>
          <w:bCs/>
          <w:sz w:val="22"/>
          <w:szCs w:val="22"/>
        </w:rPr>
        <w:t>)</w:t>
      </w:r>
      <w:r w:rsidRPr="00486180">
        <w:rPr>
          <w:rFonts w:ascii="Arial" w:hAnsi="Arial" w:cs="Arial"/>
          <w:sz w:val="22"/>
          <w:szCs w:val="22"/>
        </w:rPr>
        <w:br/>
      </w:r>
      <w:r w:rsidR="0030288B" w:rsidRPr="00486180">
        <w:rPr>
          <w:rFonts w:ascii="Arial" w:hAnsi="Arial" w:cs="Arial"/>
          <w:sz w:val="22"/>
          <w:szCs w:val="22"/>
        </w:rPr>
        <w:t>갑은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="0030288B" w:rsidRPr="00486180">
        <w:rPr>
          <w:rFonts w:ascii="Arial" w:hAnsi="Arial" w:cs="Arial"/>
          <w:sz w:val="22"/>
          <w:szCs w:val="22"/>
        </w:rPr>
        <w:t>을</w:t>
      </w:r>
      <w:r w:rsidRPr="00486180">
        <w:rPr>
          <w:rFonts w:ascii="Arial" w:hAnsi="Arial" w:cs="Arial"/>
          <w:sz w:val="22"/>
          <w:szCs w:val="22"/>
        </w:rPr>
        <w:t>에게</w:t>
      </w:r>
      <w:r w:rsidRPr="004861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>노동위원회의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 xml:space="preserve"> 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>부당징계와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 xml:space="preserve"> 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>부당노동행위</w:t>
      </w:r>
      <w:r w:rsidR="0025281F">
        <w:rPr>
          <w:rFonts w:ascii="Arial" w:hAnsi="Arial" w:cs="Arial" w:hint="eastAsia"/>
          <w:b/>
          <w:bCs/>
          <w:sz w:val="22"/>
          <w:szCs w:val="22"/>
          <w:highlight w:val="yellow"/>
          <w:u w:val="single"/>
        </w:rPr>
        <w:t xml:space="preserve"> </w:t>
      </w:r>
      <w:r w:rsidR="0030288B" w:rsidRPr="0087042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관련한</w:t>
      </w:r>
      <w:r w:rsidR="0030288B" w:rsidRPr="0087042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</w:t>
      </w:r>
      <w:r w:rsidR="0030288B" w:rsidRPr="0087042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사건</w:t>
      </w:r>
      <w:r w:rsidR="0030288B"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처리에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관한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일체의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사항을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위임하고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대리사건에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관하여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별도의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위임장에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기재된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권한을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귀하에게</w:t>
      </w:r>
      <w:r w:rsidRPr="00486180">
        <w:rPr>
          <w:rFonts w:ascii="Arial" w:hAnsi="Arial" w:cs="Arial"/>
          <w:sz w:val="22"/>
          <w:szCs w:val="22"/>
        </w:rPr>
        <w:t xml:space="preserve"> </w:t>
      </w:r>
      <w:r w:rsidRPr="00486180">
        <w:rPr>
          <w:rFonts w:ascii="Arial" w:hAnsi="Arial" w:cs="Arial"/>
          <w:sz w:val="22"/>
          <w:szCs w:val="22"/>
        </w:rPr>
        <w:t>수여한다</w:t>
      </w:r>
      <w:r w:rsidRPr="00486180">
        <w:rPr>
          <w:rFonts w:ascii="Arial" w:hAnsi="Arial" w:cs="Arial"/>
          <w:sz w:val="22"/>
          <w:szCs w:val="22"/>
        </w:rPr>
        <w:t>.</w:t>
      </w:r>
    </w:p>
    <w:p w14:paraId="6EC1905E" w14:textId="77777777" w:rsidR="00924D8A" w:rsidRPr="001C08BF" w:rsidRDefault="00924D8A" w:rsidP="00924D8A">
      <w:pPr>
        <w:pStyle w:val="HTML"/>
        <w:wordWrap w:val="0"/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14:paraId="659BCECC" w14:textId="1E7DCDD2" w:rsidR="00D63DB4" w:rsidRPr="001C08BF" w:rsidRDefault="00D63DB4" w:rsidP="00924D8A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>Article 2 (Service Charge and Payment)</w:t>
      </w:r>
    </w:p>
    <w:p w14:paraId="5B4DB9BE" w14:textId="1C803B1B" w:rsidR="0098086D" w:rsidRPr="001C08BF" w:rsidRDefault="0098086D" w:rsidP="00924D8A">
      <w:pPr>
        <w:pStyle w:val="a4"/>
        <w:numPr>
          <w:ilvl w:val="0"/>
          <w:numId w:val="13"/>
        </w:numPr>
        <w:spacing w:line="460" w:lineRule="exact"/>
        <w:rPr>
          <w:rFonts w:ascii="Arial" w:hAnsi="Arial" w:cs="Arial"/>
          <w:bCs/>
          <w:color w:val="auto"/>
          <w:sz w:val="22"/>
          <w:szCs w:val="22"/>
        </w:rPr>
      </w:pPr>
      <w:r w:rsidRPr="001C08BF">
        <w:rPr>
          <w:rFonts w:ascii="Arial" w:hAnsi="Arial" w:cs="Arial"/>
          <w:bCs/>
          <w:color w:val="auto"/>
          <w:sz w:val="22"/>
          <w:szCs w:val="22"/>
        </w:rPr>
        <w:t>The Retainer fee and Success fee are as follows</w:t>
      </w:r>
      <w:r w:rsidR="001E2D09" w:rsidRPr="001C08BF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25594CF7" w14:textId="6FFE5E67" w:rsidR="00D63DB4" w:rsidRPr="001C08BF" w:rsidRDefault="00D63DB4" w:rsidP="00924D8A">
      <w:pPr>
        <w:pStyle w:val="a4"/>
        <w:numPr>
          <w:ilvl w:val="1"/>
          <w:numId w:val="13"/>
        </w:numPr>
        <w:spacing w:line="460" w:lineRule="exact"/>
        <w:rPr>
          <w:rFonts w:ascii="Arial" w:hAnsi="Arial" w:cs="Arial"/>
          <w:color w:val="auto"/>
          <w:sz w:val="22"/>
          <w:szCs w:val="22"/>
          <w:u w:val="single"/>
        </w:rPr>
      </w:pP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Retainer fee</w:t>
      </w:r>
      <w:r w:rsidR="005B55F0"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 </w:t>
      </w: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(Starting fee) KRW </w:t>
      </w:r>
      <w:r w:rsidR="005422F4"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4</w:t>
      </w:r>
      <w:r w:rsidR="0025281F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,0</w:t>
      </w: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00,000 (10% VAT </w:t>
      </w:r>
      <w:r w:rsidR="00861BC5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will be added</w:t>
      </w: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)</w:t>
      </w:r>
    </w:p>
    <w:p w14:paraId="6DEA65F0" w14:textId="1EEEC654" w:rsidR="00D63DB4" w:rsidRPr="001C08BF" w:rsidRDefault="005422F4" w:rsidP="00D52F1D">
      <w:pPr>
        <w:pStyle w:val="a4"/>
        <w:numPr>
          <w:ilvl w:val="1"/>
          <w:numId w:val="13"/>
        </w:numPr>
        <w:spacing w:line="460" w:lineRule="exact"/>
        <w:rPr>
          <w:rFonts w:ascii="Arial" w:hAnsi="Arial" w:cs="Arial"/>
          <w:color w:val="auto"/>
          <w:sz w:val="22"/>
          <w:szCs w:val="22"/>
          <w:u w:val="single"/>
        </w:rPr>
      </w:pP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Success fee</w:t>
      </w:r>
      <w:r w:rsidR="0025281F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 KRW 4,000,000 </w:t>
      </w: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(10% VAT</w:t>
      </w:r>
      <w:r w:rsidR="00861BC5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 will be added</w:t>
      </w:r>
      <w:r w:rsidRPr="00870424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)</w:t>
      </w:r>
    </w:p>
    <w:p w14:paraId="54558998" w14:textId="7D79BB8D" w:rsidR="00D63DB4" w:rsidRPr="001C08BF" w:rsidRDefault="001D71AC" w:rsidP="00D52F1D">
      <w:pPr>
        <w:pStyle w:val="a4"/>
        <w:numPr>
          <w:ilvl w:val="0"/>
          <w:numId w:val="13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  <w:u w:val="single"/>
        </w:rPr>
      </w:pPr>
      <w:r w:rsidRPr="001C08BF">
        <w:rPr>
          <w:rFonts w:ascii="Arial" w:eastAsia="굴림체" w:hAnsi="Arial" w:cs="Arial"/>
          <w:color w:val="auto"/>
          <w:sz w:val="22"/>
          <w:szCs w:val="22"/>
          <w:u w:val="single"/>
        </w:rPr>
        <w:t>PARTY A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  <w:u w:val="single"/>
        </w:rPr>
        <w:t xml:space="preserve"> shall pay the service fee to </w:t>
      </w:r>
      <w:r w:rsidRPr="001C08BF">
        <w:rPr>
          <w:rFonts w:ascii="Arial" w:eastAsia="굴림체" w:hAnsi="Arial" w:cs="Arial"/>
          <w:color w:val="auto"/>
          <w:sz w:val="22"/>
          <w:szCs w:val="22"/>
          <w:u w:val="single"/>
        </w:rPr>
        <w:t>PARTY B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  <w:u w:val="single"/>
        </w:rPr>
        <w:t xml:space="preserve">’s bank account. </w:t>
      </w:r>
    </w:p>
    <w:p w14:paraId="51649784" w14:textId="77777777" w:rsidR="00D63DB4" w:rsidRPr="001C08BF" w:rsidRDefault="00D63DB4" w:rsidP="00D52F1D">
      <w:pPr>
        <w:pStyle w:val="a4"/>
        <w:spacing w:line="460" w:lineRule="exact"/>
        <w:ind w:left="800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(KEB Hana Bank’s account number: 630-004704-173, KangNam Labor Law Firm)</w:t>
      </w:r>
    </w:p>
    <w:p w14:paraId="708C6B26" w14:textId="7DEDCF7D" w:rsidR="00D63DB4" w:rsidRPr="001C08BF" w:rsidRDefault="00684A0D" w:rsidP="00D52F1D">
      <w:pPr>
        <w:pStyle w:val="a4"/>
        <w:spacing w:line="460" w:lineRule="exact"/>
        <w:ind w:left="800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(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>계좌번호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: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외환은행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 630-004704-173 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>예금주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: 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>강남노무법인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)</w:t>
      </w:r>
    </w:p>
    <w:p w14:paraId="3DD119FE" w14:textId="6B60C091" w:rsidR="00D52F1D" w:rsidRPr="001C08BF" w:rsidRDefault="001D71AC" w:rsidP="00D52F1D">
      <w:pPr>
        <w:pStyle w:val="a4"/>
        <w:numPr>
          <w:ilvl w:val="0"/>
          <w:numId w:val="13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PARTY </w:t>
      </w:r>
      <w:r w:rsidR="0030288B" w:rsidRPr="001C08BF">
        <w:rPr>
          <w:rFonts w:ascii="Arial" w:eastAsia="굴림체" w:hAnsi="Arial" w:cs="Arial"/>
          <w:color w:val="auto"/>
          <w:sz w:val="22"/>
          <w:szCs w:val="22"/>
        </w:rPr>
        <w:t>B</w:t>
      </w:r>
      <w:r w:rsidR="0098086D" w:rsidRPr="001C08BF">
        <w:rPr>
          <w:rFonts w:ascii="Arial" w:eastAsia="굴림체" w:hAnsi="Arial" w:cs="Arial"/>
          <w:color w:val="auto"/>
          <w:sz w:val="22"/>
          <w:szCs w:val="22"/>
        </w:rPr>
        <w:t xml:space="preserve"> initiate</w:t>
      </w:r>
      <w:r w:rsidR="001E2D09" w:rsidRPr="001C08BF">
        <w:rPr>
          <w:rFonts w:ascii="Arial" w:eastAsia="굴림체" w:hAnsi="Arial" w:cs="Arial"/>
          <w:color w:val="auto"/>
          <w:sz w:val="22"/>
          <w:szCs w:val="22"/>
        </w:rPr>
        <w:t>s</w:t>
      </w:r>
      <w:r w:rsidR="0098086D" w:rsidRPr="001C08BF">
        <w:rPr>
          <w:rFonts w:ascii="Arial" w:eastAsia="굴림체" w:hAnsi="Arial" w:cs="Arial"/>
          <w:color w:val="auto"/>
          <w:sz w:val="22"/>
          <w:szCs w:val="22"/>
        </w:rPr>
        <w:t xml:space="preserve"> the</w:t>
      </w:r>
      <w:r w:rsidR="001E2D09" w:rsidRPr="001C08BF">
        <w:rPr>
          <w:rFonts w:ascii="Arial" w:eastAsia="굴림체" w:hAnsi="Arial" w:cs="Arial"/>
          <w:color w:val="auto"/>
          <w:sz w:val="22"/>
          <w:szCs w:val="22"/>
        </w:rPr>
        <w:t xml:space="preserve"> legal</w:t>
      </w:r>
      <w:r w:rsidR="0098086D" w:rsidRPr="001C08BF">
        <w:rPr>
          <w:rFonts w:ascii="Arial" w:eastAsia="굴림체" w:hAnsi="Arial" w:cs="Arial"/>
          <w:color w:val="auto"/>
          <w:sz w:val="22"/>
          <w:szCs w:val="22"/>
        </w:rPr>
        <w:t xml:space="preserve"> service</w:t>
      </w:r>
      <w:r w:rsidR="001E2D09" w:rsidRPr="001C08BF">
        <w:rPr>
          <w:rFonts w:ascii="Arial" w:eastAsia="굴림체" w:hAnsi="Arial" w:cs="Arial"/>
          <w:color w:val="auto"/>
          <w:sz w:val="22"/>
          <w:szCs w:val="22"/>
        </w:rPr>
        <w:t xml:space="preserve"> at once when the Retainer fee has deposited.</w:t>
      </w:r>
    </w:p>
    <w:p w14:paraId="6CDF36A0" w14:textId="77777777" w:rsidR="0030288B" w:rsidRPr="001C08BF" w:rsidRDefault="00D52F1D" w:rsidP="00635828">
      <w:pPr>
        <w:pStyle w:val="a4"/>
        <w:numPr>
          <w:ilvl w:val="0"/>
          <w:numId w:val="13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The Retainer fee cannot be refunded regardless of whether the contract is terminated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lastRenderedPageBreak/>
        <w:t>or the outcome of the case is handled.</w:t>
      </w:r>
    </w:p>
    <w:p w14:paraId="762737B4" w14:textId="00A936F5" w:rsidR="0030288B" w:rsidRPr="001C08BF" w:rsidRDefault="00D52F1D" w:rsidP="00870424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b/>
          <w:bCs/>
          <w:color w:val="auto"/>
          <w:sz w:val="22"/>
          <w:szCs w:val="22"/>
        </w:rPr>
        <w:t>제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조</w:t>
      </w:r>
      <w:r w:rsidR="00924D8A" w:rsidRPr="001C08B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보수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6A262ED4" w14:textId="012EA972" w:rsidR="0030288B" w:rsidRPr="001C08BF" w:rsidRDefault="0030288B" w:rsidP="0030288B">
      <w:pPr>
        <w:pStyle w:val="a4"/>
        <w:numPr>
          <w:ilvl w:val="0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t>갑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은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사건처리를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위임함에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있어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을에게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아래와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같이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착수금과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성공보수를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지급한다</w:t>
      </w:r>
    </w:p>
    <w:p w14:paraId="6D2162C4" w14:textId="0412EC95" w:rsidR="0030288B" w:rsidRPr="001C08BF" w:rsidRDefault="00D52F1D" w:rsidP="0030288B">
      <w:pPr>
        <w:pStyle w:val="a4"/>
        <w:numPr>
          <w:ilvl w:val="1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t>착수금</w:t>
      </w:r>
      <w:r w:rsidRPr="001C08BF">
        <w:rPr>
          <w:rFonts w:ascii="Arial" w:hAnsi="Arial" w:cs="Arial"/>
          <w:color w:val="auto"/>
          <w:sz w:val="22"/>
          <w:szCs w:val="22"/>
        </w:rPr>
        <w:t>(</w:t>
      </w:r>
      <w:r w:rsidRPr="001C08BF">
        <w:rPr>
          <w:rFonts w:ascii="Arial" w:hAnsi="Arial" w:cs="Arial"/>
          <w:color w:val="auto"/>
          <w:sz w:val="22"/>
          <w:szCs w:val="22"/>
        </w:rPr>
        <w:t>계약금</w:t>
      </w:r>
      <w:r w:rsidRPr="001C08BF">
        <w:rPr>
          <w:rFonts w:ascii="Arial" w:hAnsi="Arial" w:cs="Arial"/>
          <w:color w:val="auto"/>
          <w:sz w:val="22"/>
          <w:szCs w:val="22"/>
        </w:rPr>
        <w:t>)</w:t>
      </w:r>
      <w:r w:rsidRPr="001C08BF">
        <w:rPr>
          <w:rFonts w:ascii="Arial" w:hAnsi="Arial" w:cs="Arial"/>
          <w:color w:val="auto"/>
          <w:sz w:val="22"/>
          <w:szCs w:val="22"/>
        </w:rPr>
        <w:t>으로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금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870424">
        <w:rPr>
          <w:rFonts w:ascii="Arial" w:hAnsi="Arial" w:cs="Arial"/>
          <w:color w:val="auto"/>
          <w:sz w:val="22"/>
          <w:szCs w:val="22"/>
          <w:highlight w:val="yellow"/>
        </w:rPr>
        <w:t>4</w:t>
      </w:r>
      <w:r w:rsidR="0025281F">
        <w:rPr>
          <w:rFonts w:ascii="Arial" w:hAnsi="Arial" w:cs="Arial"/>
          <w:color w:val="auto"/>
          <w:sz w:val="22"/>
          <w:szCs w:val="22"/>
          <w:highlight w:val="yellow"/>
        </w:rPr>
        <w:t>,0</w:t>
      </w:r>
      <w:r w:rsidRPr="00870424">
        <w:rPr>
          <w:rFonts w:ascii="Arial" w:hAnsi="Arial" w:cs="Arial"/>
          <w:color w:val="auto"/>
          <w:sz w:val="22"/>
          <w:szCs w:val="22"/>
          <w:highlight w:val="yellow"/>
        </w:rPr>
        <w:t>00,000</w:t>
      </w:r>
      <w:r w:rsidRPr="00870424">
        <w:rPr>
          <w:rFonts w:ascii="Arial" w:hAnsi="Arial" w:cs="Arial"/>
          <w:color w:val="auto"/>
          <w:sz w:val="22"/>
          <w:szCs w:val="22"/>
          <w:highlight w:val="yellow"/>
        </w:rPr>
        <w:t>원</w:t>
      </w:r>
      <w:r w:rsidRPr="001C08BF">
        <w:rPr>
          <w:rFonts w:ascii="Arial" w:hAnsi="Arial" w:cs="Arial"/>
          <w:color w:val="auto"/>
          <w:sz w:val="22"/>
          <w:szCs w:val="22"/>
        </w:rPr>
        <w:t>(</w:t>
      </w:r>
      <w:r w:rsidRPr="001C08BF">
        <w:rPr>
          <w:rFonts w:ascii="Arial" w:hAnsi="Arial" w:cs="Arial"/>
          <w:color w:val="auto"/>
          <w:sz w:val="22"/>
          <w:szCs w:val="22"/>
        </w:rPr>
        <w:t>부가세</w:t>
      </w:r>
      <w:r w:rsidR="00861BC5">
        <w:rPr>
          <w:rFonts w:ascii="Arial" w:hAnsi="Arial" w:cs="Arial" w:hint="eastAsia"/>
          <w:color w:val="auto"/>
          <w:sz w:val="22"/>
          <w:szCs w:val="22"/>
        </w:rPr>
        <w:t>별도</w:t>
      </w:r>
      <w:r w:rsidRPr="001C08BF">
        <w:rPr>
          <w:rFonts w:ascii="Arial" w:hAnsi="Arial" w:cs="Arial"/>
          <w:color w:val="auto"/>
          <w:sz w:val="22"/>
          <w:szCs w:val="22"/>
        </w:rPr>
        <w:t>)</w:t>
      </w:r>
      <w:r w:rsidRPr="001C08BF">
        <w:rPr>
          <w:rFonts w:ascii="Arial" w:hAnsi="Arial" w:cs="Arial"/>
          <w:color w:val="auto"/>
          <w:sz w:val="22"/>
          <w:szCs w:val="22"/>
        </w:rPr>
        <w:t>을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선지급한다</w:t>
      </w:r>
      <w:r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5CDBBAB9" w14:textId="0FF9FF3D" w:rsidR="00D52F1D" w:rsidRPr="001C08BF" w:rsidRDefault="000305F2" w:rsidP="0030288B">
      <w:pPr>
        <w:pStyle w:val="a4"/>
        <w:numPr>
          <w:ilvl w:val="1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 w:hint="eastAsia"/>
          <w:color w:val="auto"/>
          <w:sz w:val="22"/>
          <w:szCs w:val="22"/>
        </w:rPr>
        <w:t>사건처리</w:t>
      </w:r>
      <w:r>
        <w:rPr>
          <w:rFonts w:ascii="Arial" w:hAnsi="Arial" w:cs="Arial" w:hint="eastAsia"/>
          <w:color w:val="auto"/>
          <w:sz w:val="22"/>
          <w:szCs w:val="22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</w:rPr>
        <w:t>결과</w:t>
      </w:r>
      <w:r>
        <w:rPr>
          <w:rFonts w:ascii="Arial" w:hAnsi="Arial" w:cs="Arial" w:hint="eastAsia"/>
          <w:color w:val="auto"/>
          <w:sz w:val="22"/>
          <w:szCs w:val="22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</w:rPr>
        <w:t>성공한</w:t>
      </w:r>
      <w:r>
        <w:rPr>
          <w:rFonts w:ascii="Arial" w:hAnsi="Arial" w:cs="Arial" w:hint="eastAsia"/>
          <w:color w:val="auto"/>
          <w:sz w:val="22"/>
          <w:szCs w:val="22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</w:rPr>
        <w:t>때</w:t>
      </w:r>
      <w:r>
        <w:rPr>
          <w:rFonts w:ascii="Arial" w:hAnsi="Arial" w:cs="Arial" w:hint="eastAsia"/>
          <w:color w:val="auto"/>
          <w:sz w:val="22"/>
          <w:szCs w:val="22"/>
        </w:rPr>
        <w:t xml:space="preserve"> </w:t>
      </w:r>
      <w:r w:rsidR="0025281F" w:rsidRPr="0025281F">
        <w:rPr>
          <w:rFonts w:ascii="Arial" w:hAnsi="Arial" w:cs="Arial"/>
          <w:color w:val="auto"/>
          <w:sz w:val="22"/>
          <w:szCs w:val="22"/>
          <w:highlight w:val="yellow"/>
        </w:rPr>
        <w:t>4,000,000</w:t>
      </w:r>
      <w:r w:rsidR="0025281F" w:rsidRPr="0025281F">
        <w:rPr>
          <w:rFonts w:ascii="Arial" w:hAnsi="Arial" w:cs="Arial" w:hint="eastAsia"/>
          <w:color w:val="auto"/>
          <w:sz w:val="22"/>
          <w:szCs w:val="22"/>
          <w:highlight w:val="yellow"/>
        </w:rPr>
        <w:t>원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 w:hint="eastAsia"/>
          <w:color w:val="auto"/>
          <w:sz w:val="22"/>
          <w:szCs w:val="22"/>
        </w:rPr>
        <w:t>부가세</w:t>
      </w:r>
      <w:r w:rsidR="00861BC5">
        <w:rPr>
          <w:rFonts w:ascii="Arial" w:hAnsi="Arial" w:cs="Arial" w:hint="eastAsia"/>
          <w:color w:val="auto"/>
          <w:sz w:val="22"/>
          <w:szCs w:val="22"/>
        </w:rPr>
        <w:t>별도</w:t>
      </w:r>
      <w:r>
        <w:rPr>
          <w:rFonts w:ascii="Arial" w:hAnsi="Arial" w:cs="Arial" w:hint="eastAsia"/>
          <w:color w:val="auto"/>
          <w:sz w:val="22"/>
          <w:szCs w:val="22"/>
        </w:rPr>
        <w:t>)</w:t>
      </w:r>
    </w:p>
    <w:p w14:paraId="33E266EB" w14:textId="77777777" w:rsidR="0030288B" w:rsidRPr="001C08BF" w:rsidRDefault="0030288B" w:rsidP="0030288B">
      <w:pPr>
        <w:pStyle w:val="a4"/>
        <w:numPr>
          <w:ilvl w:val="0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t>갑은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을에게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아래의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은행계좌에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착수금과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성공보수를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입금한다</w:t>
      </w:r>
      <w:r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0BB66AAD" w14:textId="31B2D000" w:rsidR="0030288B" w:rsidRPr="001C08BF" w:rsidRDefault="0030288B" w:rsidP="0030288B">
      <w:pPr>
        <w:pStyle w:val="a4"/>
        <w:spacing w:line="460" w:lineRule="exact"/>
        <w:ind w:left="800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(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계좌번호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: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외환은행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630-004704-173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예금주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: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강남노무법인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)</w:t>
      </w:r>
    </w:p>
    <w:p w14:paraId="0BDE0CE5" w14:textId="77777777" w:rsidR="0030288B" w:rsidRPr="001C08BF" w:rsidRDefault="0030288B" w:rsidP="0030288B">
      <w:pPr>
        <w:pStyle w:val="a4"/>
        <w:numPr>
          <w:ilvl w:val="0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t>을은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착수금을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수령한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이후부터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위임사무를</w:t>
      </w:r>
      <w:r w:rsidR="00D52F1D"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="00D52F1D" w:rsidRPr="001C08BF">
        <w:rPr>
          <w:rFonts w:ascii="Arial" w:hAnsi="Arial" w:cs="Arial"/>
          <w:color w:val="auto"/>
          <w:sz w:val="22"/>
          <w:szCs w:val="22"/>
        </w:rPr>
        <w:t>개시한다</w:t>
      </w:r>
      <w:r w:rsidR="00D52F1D"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55F79653" w14:textId="38D26BA5" w:rsidR="00D63DB4" w:rsidRPr="001C08BF" w:rsidRDefault="00D52F1D" w:rsidP="0030288B">
      <w:pPr>
        <w:pStyle w:val="a4"/>
        <w:numPr>
          <w:ilvl w:val="0"/>
          <w:numId w:val="15"/>
        </w:numPr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t>착수금은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약정해지여부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및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사건처리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결과와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관계없이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반환을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청구할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수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없다</w:t>
      </w:r>
      <w:r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7B78715A" w14:textId="77777777" w:rsidR="0030288B" w:rsidRPr="001C08BF" w:rsidRDefault="0030288B" w:rsidP="0030288B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</w:p>
    <w:p w14:paraId="164EE25E" w14:textId="77777777" w:rsidR="00D63DB4" w:rsidRPr="001C08BF" w:rsidRDefault="00D63DB4" w:rsidP="00D63DB4">
      <w:pPr>
        <w:pStyle w:val="a4"/>
        <w:spacing w:line="460" w:lineRule="exact"/>
        <w:rPr>
          <w:rFonts w:ascii="Arial" w:eastAsia="굴림체" w:hAnsi="Arial" w:cs="Arial"/>
          <w:b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b/>
          <w:color w:val="auto"/>
          <w:sz w:val="22"/>
          <w:szCs w:val="22"/>
        </w:rPr>
        <w:t xml:space="preserve">Article 3 (Conditions for Success) </w:t>
      </w:r>
    </w:p>
    <w:p w14:paraId="6B4EFF6C" w14:textId="3F1D622B" w:rsidR="00D63DB4" w:rsidRPr="001C08BF" w:rsidRDefault="00D63DB4" w:rsidP="00D63DB4">
      <w:pPr>
        <w:pStyle w:val="a4"/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The following cases are regarded as ‘success’ which the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PARTY B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charges ‘Success Fee’ according to the Article 2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 xml:space="preserve"> above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:</w:t>
      </w:r>
    </w:p>
    <w:p w14:paraId="0D004FFE" w14:textId="2726105F" w:rsidR="005422F4" w:rsidRPr="001C08BF" w:rsidRDefault="005422F4" w:rsidP="0030288B">
      <w:pPr>
        <w:pStyle w:val="a4"/>
        <w:numPr>
          <w:ilvl w:val="0"/>
          <w:numId w:val="17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When Party B wins the case at the labor board or labor commission; or</w:t>
      </w:r>
    </w:p>
    <w:p w14:paraId="60098A01" w14:textId="60E45ED1" w:rsidR="005422F4" w:rsidRPr="001C08BF" w:rsidRDefault="005422F4" w:rsidP="0030288B">
      <w:pPr>
        <w:pStyle w:val="a4"/>
        <w:numPr>
          <w:ilvl w:val="0"/>
          <w:numId w:val="17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When Party B succeeds in making a settlement with the company regarding the </w:t>
      </w:r>
      <w:r w:rsidR="0030288B"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in accordance with Party A’s agreement; or</w:t>
      </w:r>
    </w:p>
    <w:p w14:paraId="6900342F" w14:textId="26C7CD05" w:rsidR="005422F4" w:rsidRPr="001C08BF" w:rsidRDefault="005422F4" w:rsidP="0030288B">
      <w:pPr>
        <w:pStyle w:val="a4"/>
        <w:numPr>
          <w:ilvl w:val="0"/>
          <w:numId w:val="17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When Party A gives up the case, terminates this service AGREEMENT, or compromises with the company regarding the unpaid wages case unilaterally without Party B’s agreement;</w:t>
      </w:r>
    </w:p>
    <w:p w14:paraId="6DA2FFDC" w14:textId="7415BAB9" w:rsidR="0030288B" w:rsidRPr="001C08BF" w:rsidRDefault="0030288B" w:rsidP="0030288B">
      <w:pPr>
        <w:pStyle w:val="a4"/>
        <w:spacing w:line="460" w:lineRule="exact"/>
        <w:rPr>
          <w:rFonts w:ascii="Arial" w:eastAsia="굴림체" w:hAnsi="Arial" w:cs="Arial"/>
          <w:b/>
          <w:bCs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제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3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조</w:t>
      </w:r>
      <w:r w:rsidR="00924D8A"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(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사건을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성공으로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보는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경우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)</w:t>
      </w:r>
    </w:p>
    <w:p w14:paraId="213E8E17" w14:textId="783AF07D" w:rsidR="0030288B" w:rsidRPr="001C08BF" w:rsidRDefault="0030288B" w:rsidP="0030288B">
      <w:pPr>
        <w:pStyle w:val="a4"/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다음의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경우에는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위임사무가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성공된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것으로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보고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2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조의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성공보수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전액을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지급한다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.</w:t>
      </w:r>
    </w:p>
    <w:p w14:paraId="77DDC2DF" w14:textId="0BE70E28" w:rsidR="0030288B" w:rsidRPr="001C08BF" w:rsidRDefault="0030288B" w:rsidP="0030288B">
      <w:pPr>
        <w:pStyle w:val="a4"/>
        <w:numPr>
          <w:ilvl w:val="0"/>
          <w:numId w:val="16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을이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고용노동청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노동위원회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사건에서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승리하였을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때</w:t>
      </w:r>
    </w:p>
    <w:p w14:paraId="1189DFE6" w14:textId="082D3139" w:rsidR="0030288B" w:rsidRPr="001C08BF" w:rsidRDefault="0030288B" w:rsidP="0030288B">
      <w:pPr>
        <w:pStyle w:val="a4"/>
        <w:numPr>
          <w:ilvl w:val="0"/>
          <w:numId w:val="16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을이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갑의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동의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하에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사건과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관련하여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화해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,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합의를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때</w:t>
      </w:r>
    </w:p>
    <w:p w14:paraId="10227810" w14:textId="333783B4" w:rsidR="0030288B" w:rsidRPr="001C08BF" w:rsidRDefault="0030288B" w:rsidP="0030288B">
      <w:pPr>
        <w:pStyle w:val="a4"/>
        <w:numPr>
          <w:ilvl w:val="0"/>
          <w:numId w:val="16"/>
        </w:numPr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을의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동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없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는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,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갑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의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일방적인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계약해지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,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갑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상대방의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신청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(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청구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)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포기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,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취하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갑이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을의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동의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없이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상대방과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합의하였을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924D8A" w:rsidRPr="001C08BF">
        <w:rPr>
          <w:rFonts w:ascii="Arial" w:eastAsia="굴림체" w:hAnsi="Arial" w:cs="Arial"/>
          <w:color w:val="auto"/>
          <w:sz w:val="22"/>
          <w:szCs w:val="22"/>
        </w:rPr>
        <w:t>때</w:t>
      </w:r>
    </w:p>
    <w:p w14:paraId="73C462CF" w14:textId="77777777" w:rsidR="00924D8A" w:rsidRPr="001C08BF" w:rsidRDefault="00924D8A" w:rsidP="00924D8A">
      <w:pPr>
        <w:pStyle w:val="a4"/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</w:p>
    <w:p w14:paraId="6ACD76B2" w14:textId="227DB4EA" w:rsidR="00D63DB4" w:rsidRPr="001C08BF" w:rsidRDefault="00D63DB4" w:rsidP="00924D8A">
      <w:pPr>
        <w:pStyle w:val="a4"/>
        <w:spacing w:line="46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1C08BF">
        <w:rPr>
          <w:rFonts w:ascii="Arial" w:hAnsi="Arial" w:cs="Arial"/>
          <w:b/>
          <w:bCs/>
          <w:color w:val="auto"/>
          <w:sz w:val="22"/>
          <w:szCs w:val="22"/>
        </w:rPr>
        <w:t>Article 4 (Provision of Data)</w:t>
      </w:r>
    </w:p>
    <w:p w14:paraId="6E0B80F2" w14:textId="0A4669A5" w:rsidR="00D63DB4" w:rsidRPr="001C08BF" w:rsidRDefault="001D71AC" w:rsidP="00924D8A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color w:val="auto"/>
          <w:sz w:val="22"/>
          <w:szCs w:val="22"/>
        </w:rPr>
        <w:lastRenderedPageBreak/>
        <w:t>PARTY A</w:t>
      </w:r>
      <w:r w:rsidR="00D63DB4" w:rsidRPr="001C08BF">
        <w:rPr>
          <w:rFonts w:ascii="Arial" w:hAnsi="Arial" w:cs="Arial"/>
          <w:color w:val="auto"/>
          <w:sz w:val="22"/>
          <w:szCs w:val="22"/>
        </w:rPr>
        <w:t xml:space="preserve"> shall fully support </w:t>
      </w:r>
      <w:r w:rsidRPr="001C08BF">
        <w:rPr>
          <w:rFonts w:ascii="Arial" w:hAnsi="Arial" w:cs="Arial"/>
          <w:color w:val="auto"/>
          <w:sz w:val="22"/>
          <w:szCs w:val="22"/>
        </w:rPr>
        <w:t>PARTY B</w:t>
      </w:r>
      <w:r w:rsidR="00D63DB4" w:rsidRPr="001C08BF">
        <w:rPr>
          <w:rFonts w:ascii="Arial" w:hAnsi="Arial" w:cs="Arial"/>
          <w:color w:val="auto"/>
          <w:sz w:val="22"/>
          <w:szCs w:val="22"/>
        </w:rPr>
        <w:t xml:space="preserve"> with necessary data required to handle the task. </w:t>
      </w:r>
      <w:r w:rsidRPr="001C08BF">
        <w:rPr>
          <w:rFonts w:ascii="Arial" w:hAnsi="Arial" w:cs="Arial"/>
          <w:color w:val="auto"/>
          <w:sz w:val="22"/>
          <w:szCs w:val="22"/>
        </w:rPr>
        <w:t>PARTY B</w:t>
      </w:r>
      <w:r w:rsidR="00D63DB4" w:rsidRPr="001C08BF">
        <w:rPr>
          <w:rFonts w:ascii="Arial" w:hAnsi="Arial" w:cs="Arial"/>
          <w:color w:val="auto"/>
          <w:sz w:val="22"/>
          <w:szCs w:val="22"/>
        </w:rPr>
        <w:t xml:space="preserve"> shall be responsible within the realm of the data provided by </w:t>
      </w:r>
      <w:r w:rsidRPr="001C08BF">
        <w:rPr>
          <w:rFonts w:ascii="Arial" w:hAnsi="Arial" w:cs="Arial"/>
          <w:color w:val="auto"/>
          <w:sz w:val="22"/>
          <w:szCs w:val="22"/>
        </w:rPr>
        <w:t>PARTY A</w:t>
      </w:r>
      <w:r w:rsidR="00D63DB4" w:rsidRPr="001C08BF">
        <w:rPr>
          <w:rFonts w:ascii="Arial" w:hAnsi="Arial" w:cs="Arial"/>
          <w:color w:val="auto"/>
          <w:sz w:val="22"/>
          <w:szCs w:val="22"/>
        </w:rPr>
        <w:t>.</w:t>
      </w:r>
    </w:p>
    <w:p w14:paraId="44A89B56" w14:textId="3ACA4687" w:rsidR="00924D8A" w:rsidRPr="00924D8A" w:rsidRDefault="00924D8A" w:rsidP="00924D8A">
      <w:pPr>
        <w:pStyle w:val="a4"/>
        <w:spacing w:line="46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924D8A">
        <w:rPr>
          <w:rFonts w:ascii="Arial" w:hAnsi="Arial" w:cs="Arial"/>
          <w:b/>
          <w:bCs/>
          <w:color w:val="auto"/>
          <w:sz w:val="22"/>
          <w:szCs w:val="22"/>
        </w:rPr>
        <w:t>제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924D8A">
        <w:rPr>
          <w:rFonts w:ascii="Arial" w:hAnsi="Arial" w:cs="Arial"/>
          <w:b/>
          <w:bCs/>
          <w:color w:val="auto"/>
          <w:sz w:val="22"/>
          <w:szCs w:val="22"/>
        </w:rPr>
        <w:t>조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r w:rsidRPr="00924D8A">
        <w:rPr>
          <w:rFonts w:ascii="Arial" w:hAnsi="Arial" w:cs="Arial"/>
          <w:b/>
          <w:bCs/>
          <w:color w:val="auto"/>
          <w:sz w:val="22"/>
          <w:szCs w:val="22"/>
        </w:rPr>
        <w:t>자료제출</w:t>
      </w:r>
      <w:r w:rsidRPr="001C08BF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135BFB4D" w14:textId="79E611E9" w:rsidR="00924D8A" w:rsidRPr="00924D8A" w:rsidRDefault="00924D8A" w:rsidP="00924D8A">
      <w:pPr>
        <w:pStyle w:val="a4"/>
        <w:spacing w:line="460" w:lineRule="exact"/>
        <w:rPr>
          <w:rFonts w:ascii="Arial" w:hAnsi="Arial" w:cs="Arial"/>
        </w:rPr>
      </w:pPr>
      <w:r w:rsidRPr="001C08BF">
        <w:rPr>
          <w:rFonts w:ascii="Arial" w:hAnsi="Arial" w:cs="Arial"/>
          <w:color w:val="auto"/>
          <w:sz w:val="22"/>
          <w:szCs w:val="22"/>
        </w:rPr>
        <w:t>갑은</w:t>
      </w:r>
      <w:r w:rsidRPr="001C08BF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을이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위임사무를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원활히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진행하는데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필요한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자료제출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요구에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적극적으로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조력하며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을은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color w:val="auto"/>
          <w:sz w:val="22"/>
          <w:szCs w:val="22"/>
        </w:rPr>
        <w:t>갑</w:t>
      </w:r>
      <w:r w:rsidRPr="00924D8A">
        <w:rPr>
          <w:rFonts w:ascii="Arial" w:hAnsi="Arial" w:cs="Arial"/>
          <w:color w:val="auto"/>
          <w:sz w:val="22"/>
          <w:szCs w:val="22"/>
        </w:rPr>
        <w:t>이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제시한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자료의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범위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내에서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책임을</w:t>
      </w:r>
      <w:r w:rsidRPr="00924D8A">
        <w:rPr>
          <w:rFonts w:ascii="Arial" w:hAnsi="Arial" w:cs="Arial"/>
          <w:color w:val="auto"/>
          <w:sz w:val="22"/>
          <w:szCs w:val="22"/>
        </w:rPr>
        <w:t xml:space="preserve"> </w:t>
      </w:r>
      <w:r w:rsidRPr="00924D8A">
        <w:rPr>
          <w:rFonts w:ascii="Arial" w:hAnsi="Arial" w:cs="Arial"/>
          <w:color w:val="auto"/>
          <w:sz w:val="22"/>
          <w:szCs w:val="22"/>
        </w:rPr>
        <w:t>진다</w:t>
      </w:r>
      <w:r w:rsidRPr="00924D8A">
        <w:rPr>
          <w:rFonts w:ascii="Arial" w:hAnsi="Arial" w:cs="Arial"/>
          <w:color w:val="auto"/>
          <w:sz w:val="22"/>
          <w:szCs w:val="22"/>
        </w:rPr>
        <w:t>.</w:t>
      </w:r>
    </w:p>
    <w:p w14:paraId="4A4F8A79" w14:textId="77777777" w:rsidR="00924D8A" w:rsidRPr="001C08BF" w:rsidRDefault="00924D8A" w:rsidP="00924D8A">
      <w:pPr>
        <w:pStyle w:val="a4"/>
        <w:spacing w:line="460" w:lineRule="exact"/>
        <w:rPr>
          <w:rFonts w:ascii="Arial" w:hAnsi="Arial" w:cs="Arial"/>
          <w:color w:val="auto"/>
          <w:sz w:val="22"/>
          <w:szCs w:val="22"/>
        </w:rPr>
      </w:pPr>
    </w:p>
    <w:p w14:paraId="4A5EC324" w14:textId="77777777" w:rsidR="00D63DB4" w:rsidRPr="001C08BF" w:rsidRDefault="00D63DB4" w:rsidP="00924D8A">
      <w:pPr>
        <w:pStyle w:val="a4"/>
        <w:spacing w:line="460" w:lineRule="exact"/>
        <w:rPr>
          <w:rFonts w:ascii="Arial" w:eastAsia="굴림체" w:hAnsi="Arial" w:cs="Arial"/>
          <w:b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b/>
          <w:color w:val="auto"/>
          <w:sz w:val="22"/>
          <w:szCs w:val="22"/>
        </w:rPr>
        <w:t>Article 5 (Observation of Confidentiality)</w:t>
      </w:r>
    </w:p>
    <w:p w14:paraId="7FDB0D96" w14:textId="0143911A" w:rsidR="00D63DB4" w:rsidRPr="001C08BF" w:rsidRDefault="001D71AC" w:rsidP="00924D8A">
      <w:pPr>
        <w:pStyle w:val="a4"/>
        <w:spacing w:line="460" w:lineRule="exact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PARTY B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 shall not reveal others the confidential information of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PARTY A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 obtained during the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 period or after the termination of the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 without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PARTY A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>’s prior approval.</w:t>
      </w:r>
    </w:p>
    <w:p w14:paraId="517C8C98" w14:textId="1947D727" w:rsidR="00924D8A" w:rsidRPr="001C08BF" w:rsidRDefault="00924D8A" w:rsidP="00924D8A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>제</w:t>
      </w:r>
      <w:r w:rsidRPr="001C08BF">
        <w:rPr>
          <w:rFonts w:ascii="Arial" w:hAnsi="Arial" w:cs="Arial"/>
          <w:b/>
          <w:color w:val="auto"/>
          <w:sz w:val="22"/>
          <w:szCs w:val="22"/>
        </w:rPr>
        <w:t>5</w:t>
      </w:r>
      <w:r w:rsidRPr="001C08BF">
        <w:rPr>
          <w:rFonts w:ascii="Arial" w:hAnsi="Arial" w:cs="Arial"/>
          <w:b/>
          <w:color w:val="auto"/>
          <w:sz w:val="22"/>
          <w:szCs w:val="22"/>
        </w:rPr>
        <w:t>조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Pr="001C08BF">
        <w:rPr>
          <w:rFonts w:ascii="Arial" w:hAnsi="Arial" w:cs="Arial"/>
          <w:b/>
          <w:color w:val="auto"/>
          <w:sz w:val="22"/>
          <w:szCs w:val="22"/>
        </w:rPr>
        <w:t>자료의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보관</w:t>
      </w:r>
      <w:r w:rsidRPr="001C08BF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1822428D" w14:textId="1C311A10" w:rsidR="00924D8A" w:rsidRPr="001C08BF" w:rsidRDefault="00924D8A" w:rsidP="00924D8A">
      <w:pPr>
        <w:pStyle w:val="a4"/>
        <w:spacing w:line="460" w:lineRule="exact"/>
        <w:rPr>
          <w:rFonts w:ascii="Arial" w:hAnsi="Arial" w:cs="Arial"/>
          <w:bCs/>
          <w:color w:val="auto"/>
          <w:sz w:val="22"/>
          <w:szCs w:val="22"/>
        </w:rPr>
      </w:pPr>
      <w:r w:rsidRPr="001C08BF">
        <w:rPr>
          <w:rFonts w:ascii="Arial" w:hAnsi="Arial" w:cs="Arial"/>
          <w:bCs/>
          <w:color w:val="auto"/>
          <w:sz w:val="22"/>
          <w:szCs w:val="22"/>
        </w:rPr>
        <w:t>을은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갑의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사전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동의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없이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갑이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이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계약에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따라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제공한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정보를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다른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사람에게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공개하지</w:t>
      </w:r>
      <w:r w:rsidRPr="001C08B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Cs/>
          <w:color w:val="auto"/>
          <w:sz w:val="22"/>
          <w:szCs w:val="22"/>
        </w:rPr>
        <w:t>않는다</w:t>
      </w:r>
      <w:r w:rsidRPr="001C08BF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6E56AFD" w14:textId="77777777" w:rsidR="00924D8A" w:rsidRPr="001C08BF" w:rsidRDefault="00924D8A" w:rsidP="00924D8A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</w:p>
    <w:p w14:paraId="11A54156" w14:textId="77777777" w:rsidR="00D63DB4" w:rsidRPr="001C08BF" w:rsidRDefault="00D63DB4" w:rsidP="00924D8A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>Article 6 (Competent Court and Conformity)</w:t>
      </w:r>
    </w:p>
    <w:p w14:paraId="0BC82DE1" w14:textId="7948222D" w:rsidR="00D63DB4" w:rsidRPr="001C08BF" w:rsidRDefault="00D63DB4" w:rsidP="00924D8A">
      <w:pPr>
        <w:pStyle w:val="a4"/>
        <w:numPr>
          <w:ilvl w:val="0"/>
          <w:numId w:val="18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In the case of disputes arising from this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, the assigned court shall be the district court </w:t>
      </w:r>
      <w:r w:rsidR="0098086D" w:rsidRPr="001C08BF">
        <w:rPr>
          <w:rFonts w:ascii="Arial" w:eastAsia="굴림체" w:hAnsi="Arial" w:cs="Arial"/>
          <w:color w:val="auto"/>
          <w:sz w:val="22"/>
          <w:szCs w:val="22"/>
        </w:rPr>
        <w:t xml:space="preserve">inside the Republic of Korea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in charge of the locations of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PARTY A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.</w:t>
      </w:r>
    </w:p>
    <w:p w14:paraId="2D42ECB9" w14:textId="7B295077" w:rsidR="001E2D09" w:rsidRPr="001C08BF" w:rsidRDefault="0098086D" w:rsidP="00924D8A">
      <w:pPr>
        <w:pStyle w:val="a4"/>
        <w:numPr>
          <w:ilvl w:val="0"/>
          <w:numId w:val="18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The Statutes of the Republic of Korea shall </w:t>
      </w:r>
      <w:r w:rsidR="00D63DB4" w:rsidRPr="001C08BF">
        <w:rPr>
          <w:rFonts w:ascii="Arial" w:eastAsia="굴림체" w:hAnsi="Arial" w:cs="Arial"/>
          <w:color w:val="auto"/>
          <w:sz w:val="22"/>
          <w:szCs w:val="22"/>
        </w:rPr>
        <w:t xml:space="preserve">apply to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the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.</w:t>
      </w:r>
    </w:p>
    <w:p w14:paraId="7B00EF9F" w14:textId="36BFD21B" w:rsidR="00924D8A" w:rsidRPr="001C08BF" w:rsidRDefault="00924D8A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>제</w:t>
      </w:r>
      <w:r w:rsidRPr="001C08BF">
        <w:rPr>
          <w:rFonts w:ascii="Arial" w:hAnsi="Arial" w:cs="Arial"/>
          <w:b/>
          <w:color w:val="auto"/>
          <w:sz w:val="22"/>
          <w:szCs w:val="22"/>
        </w:rPr>
        <w:t>6</w:t>
      </w:r>
      <w:r w:rsidRPr="001C08BF">
        <w:rPr>
          <w:rFonts w:ascii="Arial" w:hAnsi="Arial" w:cs="Arial"/>
          <w:b/>
          <w:color w:val="auto"/>
          <w:sz w:val="22"/>
          <w:szCs w:val="22"/>
        </w:rPr>
        <w:t>조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Pr="001C08BF">
        <w:rPr>
          <w:rFonts w:ascii="Arial" w:hAnsi="Arial" w:cs="Arial"/>
          <w:b/>
          <w:color w:val="auto"/>
          <w:sz w:val="22"/>
          <w:szCs w:val="22"/>
        </w:rPr>
        <w:t>관할</w:t>
      </w:r>
      <w:r w:rsidRPr="001C08BF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7B101D97" w14:textId="7544A1CF" w:rsidR="00924D8A" w:rsidRPr="001C08BF" w:rsidRDefault="00924D8A" w:rsidP="00924D8A">
      <w:pPr>
        <w:pStyle w:val="a4"/>
        <w:numPr>
          <w:ilvl w:val="0"/>
          <w:numId w:val="19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계약으로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인해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발생하는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분쟁의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경우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,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관할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법원은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갑의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소재지를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관할하는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대한민국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법원이다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.</w:t>
      </w:r>
    </w:p>
    <w:p w14:paraId="65008060" w14:textId="1D39B8EC" w:rsidR="00924D8A" w:rsidRPr="001C08BF" w:rsidRDefault="00924D8A" w:rsidP="00924D8A">
      <w:pPr>
        <w:pStyle w:val="a4"/>
        <w:numPr>
          <w:ilvl w:val="0"/>
          <w:numId w:val="19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계약과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관련하여서는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대한민국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법령이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적용된다</w:t>
      </w:r>
    </w:p>
    <w:p w14:paraId="533C885D" w14:textId="77777777" w:rsidR="00924D8A" w:rsidRPr="001C08BF" w:rsidRDefault="00924D8A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</w:p>
    <w:p w14:paraId="0EC7BAA2" w14:textId="5122500F" w:rsidR="001E2D09" w:rsidRPr="001C08BF" w:rsidRDefault="001E2D09" w:rsidP="00924D8A">
      <w:pPr>
        <w:pStyle w:val="a4"/>
        <w:spacing w:line="460" w:lineRule="exact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Article 7 (Termination of </w:t>
      </w:r>
      <w:r w:rsidR="001D71AC" w:rsidRPr="001C08BF">
        <w:rPr>
          <w:rFonts w:ascii="Arial" w:hAnsi="Arial" w:cs="Arial"/>
          <w:b/>
          <w:color w:val="auto"/>
          <w:sz w:val="22"/>
          <w:szCs w:val="22"/>
        </w:rPr>
        <w:t>AGREEMENT</w:t>
      </w:r>
      <w:r w:rsidRPr="001C08BF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324CF5FD" w14:textId="5969D51F" w:rsidR="00644B34" w:rsidRPr="001C08BF" w:rsidRDefault="001E2D09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If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PARTY A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does not faithfully perform the obligations stipulated in this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or if the facts stated by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PARTY A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regarding the contents of the entrusted work are false,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PARTY B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may terminate this </w:t>
      </w:r>
      <w:r w:rsidR="001D71AC" w:rsidRPr="001C08BF">
        <w:rPr>
          <w:rFonts w:ascii="Arial" w:eastAsia="굴림체" w:hAnsi="Arial" w:cs="Arial"/>
          <w:color w:val="auto"/>
          <w:sz w:val="22"/>
          <w:szCs w:val="22"/>
        </w:rPr>
        <w:t>AGREEMENT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and </w:t>
      </w:r>
      <w:bookmarkStart w:id="1" w:name="_Hlk111120217"/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PARTY </w:t>
      </w:r>
      <w:r w:rsidR="00383EB7">
        <w:rPr>
          <w:rFonts w:ascii="Arial" w:eastAsia="굴림체" w:hAnsi="Arial" w:cs="Arial"/>
          <w:color w:val="auto"/>
          <w:sz w:val="22"/>
          <w:szCs w:val="22"/>
        </w:rPr>
        <w:t>A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shall</w:t>
      </w:r>
      <w:r w:rsidR="00383EB7">
        <w:rPr>
          <w:rFonts w:ascii="Arial" w:eastAsia="굴림체" w:hAnsi="Arial" w:cs="Arial"/>
          <w:color w:val="auto"/>
          <w:sz w:val="22"/>
          <w:szCs w:val="22"/>
        </w:rPr>
        <w:t xml:space="preserve"> pay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383EB7">
        <w:rPr>
          <w:rFonts w:ascii="Arial" w:eastAsia="굴림체" w:hAnsi="Arial" w:cs="Arial"/>
          <w:color w:val="auto"/>
          <w:sz w:val="22"/>
          <w:szCs w:val="22"/>
        </w:rPr>
        <w:t xml:space="preserve">PARTY B 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>the Success fee stipulated in the Article 2 of</w:t>
      </w:r>
      <w:r w:rsidR="00462E1C">
        <w:rPr>
          <w:rFonts w:ascii="Arial" w:eastAsia="굴림체" w:hAnsi="Arial" w:cs="Arial"/>
          <w:color w:val="auto"/>
          <w:sz w:val="22"/>
          <w:szCs w:val="22"/>
        </w:rPr>
        <w:t xml:space="preserve"> this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AGREEMENT</w:t>
      </w:r>
      <w:bookmarkEnd w:id="1"/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even if</w:t>
      </w:r>
      <w:r w:rsidR="00B9234F">
        <w:rPr>
          <w:rFonts w:ascii="Arial" w:eastAsia="굴림체" w:hAnsi="Arial" w:cs="Arial"/>
          <w:color w:val="auto"/>
          <w:sz w:val="22"/>
          <w:szCs w:val="22"/>
        </w:rPr>
        <w:t xml:space="preserve"> the failure to perform the obligations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is not intentional.</w:t>
      </w:r>
    </w:p>
    <w:p w14:paraId="6785B3C0" w14:textId="32066C9C" w:rsidR="00924D8A" w:rsidRPr="001C08BF" w:rsidRDefault="00924D8A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rPr>
          <w:rFonts w:ascii="Arial" w:eastAsia="굴림체" w:hAnsi="Arial" w:cs="Arial"/>
          <w:b/>
          <w:bCs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lastRenderedPageBreak/>
        <w:t>제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7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조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 xml:space="preserve"> (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계약해지</w:t>
      </w:r>
      <w:r w:rsidRPr="001C08BF">
        <w:rPr>
          <w:rFonts w:ascii="Arial" w:eastAsia="굴림체" w:hAnsi="Arial" w:cs="Arial"/>
          <w:b/>
          <w:bCs/>
          <w:color w:val="auto"/>
          <w:sz w:val="22"/>
          <w:szCs w:val="22"/>
        </w:rPr>
        <w:t>)</w:t>
      </w:r>
    </w:p>
    <w:p w14:paraId="59EDB995" w14:textId="2EAEA223" w:rsidR="00924D8A" w:rsidRPr="001C08BF" w:rsidRDefault="00924D8A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  <w:r w:rsidRPr="001C08BF">
        <w:rPr>
          <w:rFonts w:ascii="Arial" w:eastAsia="굴림체" w:hAnsi="Arial" w:cs="Arial"/>
          <w:color w:val="auto"/>
          <w:sz w:val="22"/>
          <w:szCs w:val="22"/>
        </w:rPr>
        <w:t>갑이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본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계약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에서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정한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의무를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성실히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이행하지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않을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때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위임사무의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내용에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대하여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갑이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진술한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사실이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허위인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때에는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고의가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아닌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경우라도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을은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이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위임계약을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해지할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수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r w:rsidRPr="001C08BF">
        <w:rPr>
          <w:rFonts w:ascii="Arial" w:eastAsia="굴림체" w:hAnsi="Arial" w:cs="Arial"/>
          <w:color w:val="auto"/>
          <w:sz w:val="22"/>
          <w:szCs w:val="22"/>
        </w:rPr>
        <w:t>있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으며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,</w:t>
      </w:r>
      <w:r w:rsidR="00205001">
        <w:rPr>
          <w:rFonts w:ascii="Arial" w:eastAsia="굴림체" w:hAnsi="Arial" w:cs="Arial"/>
          <w:color w:val="auto"/>
          <w:sz w:val="22"/>
          <w:szCs w:val="22"/>
        </w:rPr>
        <w:t xml:space="preserve"> </w:t>
      </w:r>
      <w:bookmarkStart w:id="2" w:name="_Hlk111120233"/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본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계약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제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2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조에서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정한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성공보수를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전액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 xml:space="preserve"> </w:t>
      </w:r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지불한다</w:t>
      </w:r>
      <w:bookmarkEnd w:id="2"/>
      <w:r w:rsidR="00205001">
        <w:rPr>
          <w:rFonts w:ascii="Arial" w:eastAsia="굴림체" w:hAnsi="Arial" w:cs="Arial" w:hint="eastAsia"/>
          <w:color w:val="auto"/>
          <w:sz w:val="22"/>
          <w:szCs w:val="22"/>
        </w:rPr>
        <w:t>.</w:t>
      </w:r>
    </w:p>
    <w:p w14:paraId="2D560A9B" w14:textId="77777777" w:rsidR="00924D8A" w:rsidRPr="001C08BF" w:rsidRDefault="00924D8A" w:rsidP="00924D8A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djustRightInd w:val="0"/>
        <w:spacing w:line="460" w:lineRule="exact"/>
        <w:textAlignment w:val="auto"/>
        <w:rPr>
          <w:rFonts w:ascii="Arial" w:eastAsia="굴림체" w:hAnsi="Arial" w:cs="Arial"/>
          <w:color w:val="auto"/>
          <w:sz w:val="22"/>
          <w:szCs w:val="22"/>
        </w:rPr>
      </w:pPr>
    </w:p>
    <w:p w14:paraId="06102226" w14:textId="77777777" w:rsidR="00644B34" w:rsidRPr="001C08BF" w:rsidRDefault="00644B34" w:rsidP="00D63DB4">
      <w:pPr>
        <w:pStyle w:val="a4"/>
        <w:spacing w:line="333" w:lineRule="auto"/>
        <w:rPr>
          <w:rFonts w:ascii="Arial" w:hAnsi="Arial" w:cs="Arial"/>
          <w:color w:val="auto"/>
          <w:sz w:val="22"/>
          <w:szCs w:val="22"/>
        </w:rPr>
      </w:pPr>
    </w:p>
    <w:p w14:paraId="38E58E61" w14:textId="1B04BB2E" w:rsidR="00D63DB4" w:rsidRPr="001C08BF" w:rsidRDefault="001E2D09" w:rsidP="00D63DB4">
      <w:pPr>
        <w:pStyle w:val="a4"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sz w:val="22"/>
          <w:szCs w:val="22"/>
        </w:rPr>
        <w:t xml:space="preserve">IN WITNESS WHEREOF, both Parties have prepared this </w:t>
      </w:r>
      <w:r w:rsidR="001D71AC" w:rsidRPr="001C08BF">
        <w:rPr>
          <w:rFonts w:ascii="Arial" w:hAnsi="Arial" w:cs="Arial"/>
          <w:b/>
          <w:sz w:val="22"/>
          <w:szCs w:val="22"/>
        </w:rPr>
        <w:t>AGREEMENT</w:t>
      </w:r>
      <w:r w:rsidRPr="001C08BF">
        <w:rPr>
          <w:rFonts w:ascii="Arial" w:hAnsi="Arial" w:cs="Arial"/>
          <w:b/>
          <w:sz w:val="22"/>
          <w:szCs w:val="22"/>
        </w:rPr>
        <w:t xml:space="preserve"> in two copies, one copy of which shall be kept by each Party, respectively.</w:t>
      </w:r>
    </w:p>
    <w:p w14:paraId="005C48AC" w14:textId="58D40CAA" w:rsidR="00D63DB4" w:rsidRDefault="00924D8A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  <w:r w:rsidRPr="001C08BF">
        <w:rPr>
          <w:rFonts w:ascii="Arial" w:hAnsi="Arial" w:cs="Arial"/>
          <w:b/>
          <w:color w:val="auto"/>
          <w:sz w:val="22"/>
          <w:szCs w:val="22"/>
        </w:rPr>
        <w:t>이상의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증거로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1C08BF">
        <w:rPr>
          <w:rFonts w:ascii="Arial" w:hAnsi="Arial" w:cs="Arial"/>
          <w:b/>
          <w:color w:val="auto"/>
          <w:sz w:val="22"/>
          <w:szCs w:val="22"/>
        </w:rPr>
        <w:t>양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당사자는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이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계약을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2</w:t>
      </w:r>
      <w:r w:rsidRPr="001C08BF">
        <w:rPr>
          <w:rFonts w:ascii="Arial" w:hAnsi="Arial" w:cs="Arial"/>
          <w:b/>
          <w:color w:val="auto"/>
          <w:sz w:val="22"/>
          <w:szCs w:val="22"/>
        </w:rPr>
        <w:t>부로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작성하며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각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당사자가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각각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Pr="001C08BF">
        <w:rPr>
          <w:rFonts w:ascii="Arial" w:hAnsi="Arial" w:cs="Arial"/>
          <w:b/>
          <w:color w:val="auto"/>
          <w:sz w:val="22"/>
          <w:szCs w:val="22"/>
        </w:rPr>
        <w:t>부씩</w:t>
      </w:r>
      <w:r w:rsidRPr="001C08B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C08BF">
        <w:rPr>
          <w:rFonts w:ascii="Arial" w:hAnsi="Arial" w:cs="Arial"/>
          <w:b/>
          <w:color w:val="auto"/>
          <w:sz w:val="22"/>
          <w:szCs w:val="22"/>
        </w:rPr>
        <w:t>보관한다</w:t>
      </w:r>
      <w:r w:rsidRPr="001C08BF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9F6CD6B" w14:textId="6C335EC8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9C8017E" w14:textId="58EDE25D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25CD216" w14:textId="1DF48FC1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A3B98F5" w14:textId="6B67D188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8DE4924" w14:textId="52A8B1EF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CBEFF15" w14:textId="364C99A1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3AE7687" w14:textId="4705E5FF" w:rsid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8553004" w14:textId="77777777" w:rsidR="001C08BF" w:rsidRPr="001C08BF" w:rsidRDefault="001C08BF" w:rsidP="00D63DB4">
      <w:pPr>
        <w:pStyle w:val="a4"/>
        <w:wordWrap/>
        <w:spacing w:line="333" w:lineRule="auto"/>
        <w:rPr>
          <w:rFonts w:ascii="Arial" w:hAnsi="Arial" w:cs="Arial"/>
          <w:b/>
          <w:color w:val="auto"/>
          <w:sz w:val="22"/>
          <w:szCs w:val="22"/>
        </w:rPr>
      </w:pPr>
    </w:p>
    <w:bookmarkStart w:id="3" w:name="_Hlk111120310"/>
    <w:p w14:paraId="2C4C3243" w14:textId="272A9345" w:rsidR="000E7092" w:rsidRPr="004F443F" w:rsidRDefault="000E7092" w:rsidP="001E50A5">
      <w:pPr>
        <w:pStyle w:val="a4"/>
        <w:wordWrap/>
        <w:spacing w:line="333" w:lineRule="auto"/>
        <w:jc w:val="center"/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</w:pP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begin"/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instrText xml:space="preserve"> 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>TIME \@ "yyyy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>년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 xml:space="preserve"> M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>월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 xml:space="preserve"> d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>일</w:instrText>
      </w:r>
      <w:r w:rsidRPr="004F443F">
        <w:rPr>
          <w:rFonts w:ascii="Arial" w:eastAsia="굴림체" w:hAnsi="Arial" w:cs="Arial" w:hint="eastAsia"/>
          <w:b/>
          <w:bCs/>
          <w:color w:val="auto"/>
          <w:sz w:val="24"/>
          <w:szCs w:val="24"/>
          <w:u w:val="single"/>
        </w:rPr>
        <w:instrText>"</w:instrText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instrText xml:space="preserve"> </w:instrText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separate"/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>2022</w:t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>년</w:t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 xml:space="preserve"> 11</w:t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>월</w:t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 xml:space="preserve"> 7</w:t>
      </w:r>
      <w:r w:rsidR="00BD64E7">
        <w:rPr>
          <w:rFonts w:ascii="Arial" w:eastAsia="굴림체" w:hAnsi="Arial" w:cs="Arial" w:hint="eastAsia"/>
          <w:b/>
          <w:bCs/>
          <w:noProof/>
          <w:color w:val="auto"/>
          <w:sz w:val="24"/>
          <w:szCs w:val="24"/>
          <w:u w:val="single"/>
        </w:rPr>
        <w:t>일</w:t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end"/>
      </w:r>
    </w:p>
    <w:p w14:paraId="4F22D466" w14:textId="5C3E99C7" w:rsidR="001C08BF" w:rsidRDefault="00C2363C" w:rsidP="001E50A5">
      <w:pPr>
        <w:pStyle w:val="a4"/>
        <w:wordWrap/>
        <w:spacing w:line="333" w:lineRule="auto"/>
        <w:jc w:val="center"/>
        <w:rPr>
          <w:rFonts w:ascii="Arial" w:eastAsia="굴림체" w:hAnsi="Arial" w:cs="Arial"/>
          <w:b/>
          <w:bCs/>
          <w:color w:val="auto"/>
          <w:sz w:val="22"/>
          <w:szCs w:val="22"/>
          <w:u w:val="single"/>
        </w:rPr>
      </w:pP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begin"/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instrText xml:space="preserve"> DATE \@ "MMMM d, yyyy" </w:instrText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separate"/>
      </w:r>
      <w:r w:rsidR="00BD64E7">
        <w:rPr>
          <w:rFonts w:ascii="Arial" w:eastAsia="굴림체" w:hAnsi="Arial" w:cs="Arial"/>
          <w:b/>
          <w:bCs/>
          <w:noProof/>
          <w:color w:val="auto"/>
          <w:sz w:val="24"/>
          <w:szCs w:val="24"/>
          <w:u w:val="single"/>
        </w:rPr>
        <w:t>November 7, 2022</w:t>
      </w:r>
      <w:r w:rsidRPr="004F443F">
        <w:rPr>
          <w:rFonts w:ascii="Arial" w:eastAsia="굴림체" w:hAnsi="Arial" w:cs="Arial"/>
          <w:b/>
          <w:bCs/>
          <w:color w:val="auto"/>
          <w:sz w:val="24"/>
          <w:szCs w:val="24"/>
          <w:u w:val="single"/>
        </w:rPr>
        <w:fldChar w:fldCharType="end"/>
      </w:r>
    </w:p>
    <w:bookmarkEnd w:id="3"/>
    <w:p w14:paraId="261F1310" w14:textId="77777777" w:rsidR="001C08BF" w:rsidRDefault="001C08BF" w:rsidP="00D63DB4">
      <w:pPr>
        <w:pStyle w:val="a4"/>
        <w:wordWrap/>
        <w:spacing w:line="333" w:lineRule="auto"/>
        <w:ind w:firstLineChars="1359" w:firstLine="2993"/>
        <w:rPr>
          <w:rFonts w:ascii="Arial" w:eastAsia="굴림체" w:hAnsi="Arial" w:cs="Arial"/>
          <w:b/>
          <w:bCs/>
          <w:color w:val="auto"/>
          <w:sz w:val="22"/>
          <w:szCs w:val="22"/>
          <w:u w:val="single"/>
        </w:rPr>
      </w:pPr>
    </w:p>
    <w:p w14:paraId="6F2CF4A3" w14:textId="77777777" w:rsidR="00B722E8" w:rsidRDefault="00B722E8" w:rsidP="00D63DB4">
      <w:pPr>
        <w:pStyle w:val="a4"/>
        <w:wordWrap/>
        <w:spacing w:line="333" w:lineRule="auto"/>
        <w:ind w:firstLineChars="1359" w:firstLine="2993"/>
        <w:rPr>
          <w:rFonts w:ascii="Arial" w:eastAsia="굴림체" w:hAnsi="Arial" w:cs="Arial"/>
          <w:b/>
          <w:bCs/>
          <w:color w:val="auto"/>
          <w:sz w:val="22"/>
          <w:szCs w:val="22"/>
          <w:u w:val="single"/>
        </w:rPr>
      </w:pPr>
    </w:p>
    <w:p w14:paraId="41012C19" w14:textId="35BFBA8D" w:rsidR="00D63DB4" w:rsidRPr="00E054F6" w:rsidRDefault="00861BC5" w:rsidP="00E054F6">
      <w:pPr>
        <w:pStyle w:val="a4"/>
        <w:tabs>
          <w:tab w:val="left" w:pos="4210"/>
        </w:tabs>
        <w:spacing w:line="276" w:lineRule="auto"/>
        <w:rPr>
          <w:rStyle w:val="ab"/>
          <w:rFonts w:eastAsia="함초롬바탕" w:hAnsi="함초롬바탕" w:cs="함초롬바탕"/>
          <w:sz w:val="24"/>
          <w:szCs w:val="24"/>
        </w:rPr>
      </w:pP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갑/</w:t>
      </w:r>
      <w:r w:rsidR="001D71AC" w:rsidRPr="00E054F6">
        <w:rPr>
          <w:rFonts w:eastAsia="함초롬바탕" w:hAnsi="함초롬바탕" w:cs="함초롬바탕"/>
          <w:color w:val="auto"/>
          <w:sz w:val="22"/>
          <w:szCs w:val="22"/>
        </w:rPr>
        <w:t xml:space="preserve">PARTY </w:t>
      </w: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A</w:t>
      </w:r>
      <w:r w:rsidR="00684A0D" w:rsidRPr="00E054F6">
        <w:rPr>
          <w:rFonts w:eastAsia="함초롬바탕" w:hAnsi="함초롬바탕" w:cs="함초롬바탕"/>
          <w:color w:val="auto"/>
          <w:sz w:val="22"/>
          <w:szCs w:val="22"/>
        </w:rPr>
        <w:t>:</w:t>
      </w:r>
    </w:p>
    <w:p w14:paraId="790AF702" w14:textId="4A5A822D" w:rsidR="00861BC5" w:rsidRPr="00E054F6" w:rsidRDefault="00861BC5" w:rsidP="00E054F6">
      <w:pPr>
        <w:pStyle w:val="a4"/>
        <w:tabs>
          <w:tab w:val="left" w:pos="4210"/>
        </w:tabs>
        <w:spacing w:line="276" w:lineRule="auto"/>
        <w:rPr>
          <w:rFonts w:eastAsia="함초롬바탕" w:hAnsi="함초롬바탕" w:cs="함초롬바탕"/>
          <w:color w:val="auto"/>
          <w:sz w:val="22"/>
          <w:szCs w:val="22"/>
        </w:rPr>
      </w:pP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주소/A</w:t>
      </w:r>
      <w:r w:rsidRPr="00E054F6">
        <w:rPr>
          <w:rFonts w:eastAsia="함초롬바탕" w:hAnsi="함초롬바탕" w:cs="함초롬바탕"/>
          <w:color w:val="auto"/>
          <w:sz w:val="22"/>
          <w:szCs w:val="22"/>
        </w:rPr>
        <w:t>ddress:</w:t>
      </w:r>
    </w:p>
    <w:p w14:paraId="6893522E" w14:textId="07D39B1E" w:rsidR="00523092" w:rsidRPr="00E054F6" w:rsidRDefault="00861BC5" w:rsidP="00E054F6">
      <w:pPr>
        <w:pStyle w:val="a4"/>
        <w:tabs>
          <w:tab w:val="left" w:pos="4210"/>
        </w:tabs>
        <w:spacing w:line="276" w:lineRule="auto"/>
        <w:rPr>
          <w:rFonts w:eastAsia="함초롬바탕" w:hAnsi="함초롬바탕" w:cs="함초롬바탕"/>
          <w:color w:val="auto"/>
          <w:sz w:val="22"/>
          <w:szCs w:val="22"/>
        </w:rPr>
      </w:pP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전화번호/</w:t>
      </w:r>
      <w:r w:rsidR="00D63DB4" w:rsidRPr="00E054F6">
        <w:rPr>
          <w:rFonts w:eastAsia="함초롬바탕" w:hAnsi="함초롬바탕" w:cs="함초롬바탕"/>
          <w:color w:val="auto"/>
          <w:sz w:val="22"/>
          <w:szCs w:val="22"/>
        </w:rPr>
        <w:t>T</w:t>
      </w: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E</w:t>
      </w:r>
      <w:r w:rsidRPr="00E054F6">
        <w:rPr>
          <w:rFonts w:eastAsia="함초롬바탕" w:hAnsi="함초롬바탕" w:cs="함초롬바탕"/>
          <w:color w:val="auto"/>
          <w:sz w:val="22"/>
          <w:szCs w:val="22"/>
        </w:rPr>
        <w:t>L.</w:t>
      </w:r>
      <w:r w:rsidR="00684A0D" w:rsidRPr="00E054F6">
        <w:rPr>
          <w:rFonts w:eastAsia="함초롬바탕" w:hAnsi="함초롬바탕" w:cs="함초롬바탕"/>
          <w:color w:val="auto"/>
          <w:sz w:val="22"/>
          <w:szCs w:val="22"/>
        </w:rPr>
        <w:t>:</w:t>
      </w:r>
    </w:p>
    <w:p w14:paraId="26398824" w14:textId="1C786AA9" w:rsidR="00861BC5" w:rsidRPr="00E054F6" w:rsidRDefault="00861BC5" w:rsidP="00E054F6">
      <w:pPr>
        <w:pStyle w:val="a4"/>
        <w:tabs>
          <w:tab w:val="left" w:pos="4210"/>
        </w:tabs>
        <w:spacing w:line="276" w:lineRule="auto"/>
        <w:rPr>
          <w:rFonts w:eastAsia="함초롬바탕" w:hAnsi="함초롬바탕" w:cs="함초롬바탕"/>
          <w:color w:val="auto"/>
          <w:sz w:val="22"/>
          <w:szCs w:val="22"/>
        </w:rPr>
      </w:pPr>
      <w:r w:rsidRPr="00E054F6">
        <w:rPr>
          <w:rFonts w:eastAsia="함초롬바탕" w:hAnsi="함초롬바탕" w:cs="함초롬바탕" w:hint="eastAsia"/>
          <w:color w:val="auto"/>
          <w:sz w:val="22"/>
          <w:szCs w:val="22"/>
        </w:rPr>
        <w:t>대표자/</w:t>
      </w:r>
      <w:r w:rsidRPr="00E054F6">
        <w:rPr>
          <w:rFonts w:eastAsia="함초롬바탕" w:hAnsi="함초롬바탕" w:cs="함초롬바탕"/>
          <w:color w:val="auto"/>
          <w:sz w:val="22"/>
          <w:szCs w:val="22"/>
        </w:rPr>
        <w:t>Representative:</w:t>
      </w:r>
    </w:p>
    <w:p w14:paraId="04F50DF9" w14:textId="77777777" w:rsidR="00861BC5" w:rsidRPr="00861BC5" w:rsidRDefault="00861BC5" w:rsidP="00644B34">
      <w:pPr>
        <w:pStyle w:val="a4"/>
        <w:tabs>
          <w:tab w:val="left" w:pos="4210"/>
        </w:tabs>
        <w:spacing w:line="360" w:lineRule="auto"/>
        <w:rPr>
          <w:rFonts w:ascii="Arial" w:hAnsi="Arial" w:cs="Arial"/>
          <w:color w:val="auto"/>
        </w:rPr>
      </w:pPr>
    </w:p>
    <w:p w14:paraId="35FF7B0E" w14:textId="2490102E" w:rsidR="001C08BF" w:rsidRDefault="001C08BF" w:rsidP="00D63DB4">
      <w:pPr>
        <w:pStyle w:val="a4"/>
        <w:tabs>
          <w:tab w:val="left" w:pos="4210"/>
        </w:tabs>
        <w:spacing w:line="333" w:lineRule="auto"/>
        <w:rPr>
          <w:rFonts w:ascii="Arial" w:hAnsi="Arial" w:cs="Arial"/>
          <w:color w:val="auto"/>
        </w:rPr>
      </w:pPr>
    </w:p>
    <w:p w14:paraId="70107158" w14:textId="45C972AD" w:rsidR="001C08BF" w:rsidRDefault="00B9234F" w:rsidP="00D63DB4">
      <w:pPr>
        <w:pStyle w:val="a4"/>
        <w:tabs>
          <w:tab w:val="left" w:pos="4210"/>
        </w:tabs>
        <w:spacing w:line="333" w:lineRule="auto"/>
        <w:rPr>
          <w:rFonts w:ascii="Arial" w:hAnsi="Arial" w:cs="Arial"/>
          <w:color w:val="auto"/>
        </w:rPr>
      </w:pPr>
      <w:r>
        <w:rPr>
          <w:rFonts w:eastAsia="굴림체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F81E30" wp14:editId="663ED3D0">
            <wp:simplePos x="0" y="0"/>
            <wp:positionH relativeFrom="column">
              <wp:posOffset>4162962</wp:posOffset>
            </wp:positionH>
            <wp:positionV relativeFrom="paragraph">
              <wp:posOffset>129678</wp:posOffset>
            </wp:positionV>
            <wp:extent cx="820473" cy="8280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7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FFF76" w14:textId="5138123A" w:rsidR="001C08BF" w:rsidRPr="008F1883" w:rsidRDefault="001C08BF" w:rsidP="00D63DB4">
      <w:pPr>
        <w:pStyle w:val="a4"/>
        <w:tabs>
          <w:tab w:val="left" w:pos="4210"/>
        </w:tabs>
        <w:spacing w:line="333" w:lineRule="auto"/>
        <w:rPr>
          <w:rFonts w:ascii="Arial" w:hAnsi="Arial" w:cs="Arial"/>
          <w:color w:val="auto"/>
        </w:rPr>
      </w:pPr>
    </w:p>
    <w:bookmarkEnd w:id="0"/>
    <w:p w14:paraId="43A2932A" w14:textId="6B236FCB" w:rsidR="00A11F47" w:rsidRPr="00E2555D" w:rsidRDefault="00462E1C" w:rsidP="00462E1C">
      <w:pPr>
        <w:spacing w:line="276" w:lineRule="auto"/>
        <w:jc w:val="center"/>
        <w:rPr>
          <w:rFonts w:eastAsia="HY견고딕"/>
          <w:b/>
          <w:sz w:val="40"/>
          <w:szCs w:val="40"/>
        </w:rPr>
      </w:pPr>
      <w:r w:rsidRPr="00977EC9">
        <w:rPr>
          <w:rFonts w:ascii="Times New Roman" w:eastAsia="HY견고딕" w:hAnsi="Times New Roman" w:cs="Times New Roman"/>
          <w:b/>
          <w:sz w:val="40"/>
          <w:szCs w:val="40"/>
        </w:rPr>
        <w:t>KangNam Labor Law Firm</w:t>
      </w:r>
    </w:p>
    <w:sectPr w:rsidR="00A11F47" w:rsidRPr="00E2555D" w:rsidSect="00163DA6">
      <w:headerReference w:type="default" r:id="rId9"/>
      <w:footerReference w:type="default" r:id="rId10"/>
      <w:pgSz w:w="11906" w:h="16838" w:code="9"/>
      <w:pgMar w:top="2268" w:right="1418" w:bottom="851" w:left="1418" w:header="1134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C9D1" w14:textId="77777777" w:rsidR="007C428B" w:rsidRDefault="007C428B" w:rsidP="00235855">
      <w:pPr>
        <w:spacing w:after="0" w:line="240" w:lineRule="auto"/>
      </w:pPr>
      <w:r>
        <w:separator/>
      </w:r>
    </w:p>
  </w:endnote>
  <w:endnote w:type="continuationSeparator" w:id="0">
    <w:p w14:paraId="7A076F0B" w14:textId="77777777" w:rsidR="007C428B" w:rsidRDefault="007C428B" w:rsidP="002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F04" w14:textId="713815CC" w:rsidR="00B9234F" w:rsidRPr="00B9234F" w:rsidRDefault="00B9234F" w:rsidP="00B9234F">
    <w:pPr>
      <w:tabs>
        <w:tab w:val="center" w:pos="4550"/>
        <w:tab w:val="left" w:pos="5818"/>
      </w:tabs>
      <w:spacing w:beforeLines="100" w:before="240" w:after="0"/>
      <w:ind w:right="320"/>
      <w:jc w:val="center"/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</w:pPr>
    <w:r w:rsidRPr="00B9234F">
      <w:rPr>
        <w:rFonts w:ascii="Times New Roman" w:hAnsi="Times New Roman" w:cs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BD69C0" wp14:editId="1F9661D0">
              <wp:simplePos x="0" y="0"/>
              <wp:positionH relativeFrom="column">
                <wp:posOffset>0</wp:posOffset>
              </wp:positionH>
              <wp:positionV relativeFrom="line">
                <wp:posOffset>25194</wp:posOffset>
              </wp:positionV>
              <wp:extent cx="5723890" cy="0"/>
              <wp:effectExtent l="0" t="0" r="0" b="0"/>
              <wp:wrapNone/>
              <wp:docPr id="2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1786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A70F9" id="직선 연결선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pt" to="45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" strokecolor="#1786c7" strokeweight=".85pt">
              <w10:wrap anchory="line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_</w:t>
    </w:r>
    <w:r w:rsidRPr="00B9234F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_</w:t>
    </w:r>
    <w:r w:rsidRPr="00B9234F">
      <w:rPr>
        <w:rFonts w:ascii="Times New Roman" w:hAnsi="Times New Roman" w:cs="Times New Roman"/>
        <w:sz w:val="16"/>
        <w:szCs w:val="16"/>
      </w:rPr>
      <w:t>_Party A</w:t>
    </w:r>
    <w:r>
      <w:rPr>
        <w:rFonts w:ascii="Times New Roman" w:hAnsi="Times New Roman" w:cs="Times New Roman"/>
        <w:sz w:val="16"/>
        <w:szCs w:val="16"/>
      </w:rPr>
      <w:t xml:space="preserve">    </w:t>
    </w:r>
    <w:r w:rsidR="00163DA6" w:rsidRPr="00B9234F">
      <w:rPr>
        <w:rFonts w:ascii="Times New Roman" w:hAnsi="Times New Roman" w:cs="Times New Roman"/>
        <w:sz w:val="12"/>
        <w:szCs w:val="12"/>
      </w:rPr>
      <w:t>Unless otherwise indicated, it contains information that is confidential, privileged and/or exempt from disclosure under applicable law.</w:t>
    </w:r>
    <w:r w:rsidRPr="00B9234F">
      <w:rPr>
        <w:rFonts w:ascii="Times New Roman" w:hAnsi="Times New Roman" w:cs="Times New Roman"/>
        <w:sz w:val="12"/>
        <w:szCs w:val="12"/>
      </w:rPr>
      <w:t xml:space="preserve"> </w:t>
    </w:r>
    <w:r>
      <w:rPr>
        <w:rFonts w:ascii="Times New Roman" w:hAnsi="Times New Roman" w:cs="Times New Roman"/>
        <w:sz w:val="12"/>
        <w:szCs w:val="12"/>
      </w:rPr>
      <w:t xml:space="preserve">    </w:t>
    </w:r>
    <w:r>
      <w:rPr>
        <w:rFonts w:ascii="Times New Roman" w:hAnsi="Times New Roman" w:cs="Times New Roman"/>
        <w:sz w:val="16"/>
        <w:szCs w:val="16"/>
      </w:rPr>
      <w:t>Party B ____</w:t>
    </w:r>
  </w:p>
  <w:p w14:paraId="77F49DB9" w14:textId="77777777" w:rsidR="00B9234F" w:rsidRPr="00B9234F" w:rsidRDefault="00B9234F" w:rsidP="00B9234F">
    <w:pPr>
      <w:tabs>
        <w:tab w:val="center" w:pos="4550"/>
        <w:tab w:val="left" w:pos="5818"/>
      </w:tabs>
      <w:spacing w:after="0"/>
      <w:jc w:val="center"/>
      <w:rPr>
        <w:rFonts w:ascii="Times New Roman" w:hAnsi="Times New Roman" w:cs="Times New Roman"/>
        <w:color w:val="8496B0" w:themeColor="text2" w:themeTint="99"/>
        <w:szCs w:val="20"/>
      </w:rPr>
    </w:pPr>
  </w:p>
  <w:p w14:paraId="6924751B" w14:textId="2C2DE69B" w:rsidR="00163DA6" w:rsidRPr="00163DA6" w:rsidRDefault="00B9234F" w:rsidP="00462E1C">
    <w:pPr>
      <w:tabs>
        <w:tab w:val="center" w:pos="4550"/>
        <w:tab w:val="left" w:pos="5818"/>
      </w:tabs>
      <w:spacing w:after="0"/>
      <w:jc w:val="right"/>
      <w:rPr>
        <w:rFonts w:ascii="Times New Roman" w:hAnsi="Times New Roman" w:cs="Times New Roman"/>
        <w:color w:val="222A35" w:themeColor="text2" w:themeShade="80"/>
        <w:szCs w:val="20"/>
      </w:rPr>
    </w:pPr>
    <w:r w:rsidRPr="00B9234F">
      <w:rPr>
        <w:rFonts w:ascii="Times New Roman" w:hAnsi="Times New Roman" w:cs="Times New Roman" w:hint="eastAsia"/>
        <w:color w:val="8496B0" w:themeColor="text2" w:themeTint="99"/>
        <w:szCs w:val="20"/>
      </w:rPr>
      <w:t>P</w:t>
    </w:r>
    <w:r w:rsidRPr="00B9234F">
      <w:rPr>
        <w:rFonts w:ascii="Times New Roman" w:hAnsi="Times New Roman" w:cs="Times New Roman"/>
        <w:color w:val="8496B0" w:themeColor="text2" w:themeTint="99"/>
        <w:szCs w:val="20"/>
      </w:rPr>
      <w:t xml:space="preserve">age </w: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begin"/>
    </w:r>
    <w:r w:rsidRPr="00163DA6">
      <w:rPr>
        <w:rFonts w:ascii="Times New Roman" w:hAnsi="Times New Roman" w:cs="Times New Roman"/>
        <w:color w:val="323E4F" w:themeColor="text2" w:themeShade="BF"/>
        <w:szCs w:val="20"/>
      </w:rPr>
      <w:instrText>PAGE   \* MERGEFORMAT</w:instrTex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separate"/>
    </w:r>
    <w:r>
      <w:rPr>
        <w:rFonts w:ascii="Times New Roman" w:hAnsi="Times New Roman" w:cs="Times New Roman"/>
        <w:color w:val="323E4F" w:themeColor="text2" w:themeShade="BF"/>
        <w:szCs w:val="20"/>
      </w:rPr>
      <w:t>4</w: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end"/>
    </w:r>
    <w:r w:rsidRPr="00B9234F">
      <w:rPr>
        <w:rFonts w:ascii="Times New Roman" w:hAnsi="Times New Roman" w:cs="Times New Roman"/>
        <w:color w:val="323E4F" w:themeColor="text2" w:themeShade="BF"/>
        <w:szCs w:val="20"/>
      </w:rPr>
      <w:t xml:space="preserve"> of </w: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begin"/>
    </w:r>
    <w:r w:rsidRPr="00163DA6">
      <w:rPr>
        <w:rFonts w:ascii="Times New Roman" w:hAnsi="Times New Roman" w:cs="Times New Roman"/>
        <w:color w:val="323E4F" w:themeColor="text2" w:themeShade="BF"/>
        <w:szCs w:val="20"/>
      </w:rPr>
      <w:instrText>NUMPAGES  \* Arabic  \* MERGEFORMAT</w:instrTex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separate"/>
    </w:r>
    <w:r>
      <w:rPr>
        <w:rFonts w:ascii="Times New Roman" w:hAnsi="Times New Roman" w:cs="Times New Roman"/>
        <w:color w:val="323E4F" w:themeColor="text2" w:themeShade="BF"/>
        <w:szCs w:val="20"/>
      </w:rPr>
      <w:t>4</w:t>
    </w:r>
    <w:r w:rsidRPr="00163DA6">
      <w:rPr>
        <w:rFonts w:ascii="Times New Roman" w:hAnsi="Times New Roman" w:cs="Times New Roman"/>
        <w:color w:val="323E4F" w:themeColor="text2" w:themeShade="B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F178" w14:textId="77777777" w:rsidR="007C428B" w:rsidRDefault="007C428B" w:rsidP="00235855">
      <w:pPr>
        <w:spacing w:after="0" w:line="240" w:lineRule="auto"/>
      </w:pPr>
      <w:r>
        <w:separator/>
      </w:r>
    </w:p>
  </w:footnote>
  <w:footnote w:type="continuationSeparator" w:id="0">
    <w:p w14:paraId="4D425A9D" w14:textId="77777777" w:rsidR="007C428B" w:rsidRDefault="007C428B" w:rsidP="0023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979" w14:textId="477F30B1" w:rsidR="00235855" w:rsidRPr="00C33ADA" w:rsidRDefault="00C33ADA" w:rsidP="00C33AD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57BD11C" wp14:editId="04E84211">
              <wp:simplePos x="0" y="0"/>
              <wp:positionH relativeFrom="column">
                <wp:posOffset>-30149</wp:posOffset>
              </wp:positionH>
              <wp:positionV relativeFrom="paragraph">
                <wp:posOffset>-69215</wp:posOffset>
              </wp:positionV>
              <wp:extent cx="5832000" cy="604299"/>
              <wp:effectExtent l="0" t="0" r="35560" b="24765"/>
              <wp:wrapNone/>
              <wp:docPr id="11" name="그룹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604299"/>
                        <a:chOff x="0" y="0"/>
                        <a:chExt cx="5832000" cy="604299"/>
                      </a:xfrm>
                    </wpg:grpSpPr>
                    <pic:pic xmlns:pic="http://schemas.openxmlformats.org/drawingml/2006/picture">
                      <pic:nvPicPr>
                        <pic:cNvPr id="1" name="그림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903" y="71562"/>
                          <a:ext cx="1170305" cy="492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직사각형 10"/>
                      <wps:cNvSpPr>
                        <a:spLocks noChangeArrowheads="1"/>
                      </wps:cNvSpPr>
                      <wps:spPr bwMode="auto">
                        <a:xfrm>
                          <a:off x="4611757" y="111318"/>
                          <a:ext cx="11036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E804" w14:textId="77777777" w:rsidR="00C33ADA" w:rsidRPr="000B2FD4" w:rsidRDefault="00C33ADA" w:rsidP="00C33ADA">
                            <w:pPr>
                              <w:pStyle w:val="LetterHead"/>
                              <w:spacing w:line="240" w:lineRule="auto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_Hlk74583170"/>
                            <w:bookmarkStart w:id="5" w:name="_Hlk74583171"/>
                            <w:r w:rsidRPr="000B2FD4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+82-(0)</w:t>
                            </w:r>
                            <w:r w:rsidRPr="000B2FD4">
                              <w:rPr>
                                <w:sz w:val="18"/>
                                <w:szCs w:val="18"/>
                              </w:rPr>
                              <w:t>2-539-0098</w:t>
                            </w:r>
                          </w:p>
                          <w:p w14:paraId="5D15B12D" w14:textId="77777777" w:rsidR="00C33ADA" w:rsidRPr="000B2FD4" w:rsidRDefault="00C33ADA" w:rsidP="00C33ADA">
                            <w:pPr>
                              <w:pStyle w:val="LetterHead"/>
                              <w:spacing w:line="240" w:lineRule="auto"/>
                              <w:jc w:val="distribute"/>
                            </w:pPr>
                            <w:r w:rsidRPr="000B2FD4">
                              <w:rPr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+82-(0)</w:t>
                            </w:r>
                            <w:r w:rsidRPr="000B2FD4">
                              <w:rPr>
                                <w:sz w:val="18"/>
                                <w:szCs w:val="18"/>
                              </w:rPr>
                              <w:t>2-539-4167</w:t>
                            </w:r>
                          </w:p>
                          <w:p w14:paraId="243AEF61" w14:textId="77777777" w:rsidR="00C33ADA" w:rsidRPr="000B2FD4" w:rsidRDefault="00C33ADA" w:rsidP="00C33ADA">
                            <w:pPr>
                              <w:pStyle w:val="LetterHead"/>
                              <w:spacing w:line="276" w:lineRule="auto"/>
                              <w:jc w:val="distribute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0B2FD4">
                              <w:rPr>
                                <w:spacing w:val="-4"/>
                                <w:sz w:val="18"/>
                                <w:szCs w:val="18"/>
                              </w:rPr>
                              <w:t>http://www.k-labor.com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" name="직선 연결선 9"/>
                      <wps:cNvCnPr>
                        <a:cxnSpLocks noChangeShapeType="1"/>
                      </wps:cNvCnPr>
                      <wps:spPr bwMode="auto">
                        <a:xfrm>
                          <a:off x="0" y="604299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1786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직선 연결선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1786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직사각형 7"/>
                      <wps:cNvSpPr>
                        <a:spLocks noChangeArrowheads="1"/>
                      </wps:cNvSpPr>
                      <wps:spPr bwMode="auto">
                        <a:xfrm>
                          <a:off x="1439186" y="429370"/>
                          <a:ext cx="29229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2286" w14:textId="77777777" w:rsidR="00C33ADA" w:rsidRPr="00B0486C" w:rsidRDefault="00C33ADA" w:rsidP="00C33ADA">
                            <w:pPr>
                              <w:pStyle w:val="LetterHead"/>
                              <w:rPr>
                                <w:rFonts w:eastAsiaTheme="minorEastAsia"/>
                              </w:rPr>
                            </w:pPr>
                            <w:r w:rsidRPr="00B0486C">
                              <w:t>A-1501 406, Teheran-ro, Gangnam-gu, Seoul, 06192, Republic of Korea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7BD11C" id="그룹 11" o:spid="_x0000_s1026" style="position:absolute;left:0;text-align:left;margin-left:-2.35pt;margin-top:-5.45pt;width:459.2pt;height:47.6pt;z-index:251667456" coordsize="58320,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" o:spid="_x0000_s1027" type="#_x0000_t75" style="position:absolute;left:159;top:715;width:11703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">
                <v:imagedata r:id="rId2" o:title=""/>
              </v:shape>
              <v:rect id="직사각형 10" o:spid="_x0000_s1028" style="position:absolute;left:46117;top:1113;width:11036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" stroked="f">
                <v:textbox inset="0,0,0,0">
                  <w:txbxContent>
                    <w:p w14:paraId="2014E804" w14:textId="77777777" w:rsidR="00C33ADA" w:rsidRPr="000B2FD4" w:rsidRDefault="00C33ADA" w:rsidP="00C33ADA">
                      <w:pPr>
                        <w:pStyle w:val="LetterHead"/>
                        <w:spacing w:line="240" w:lineRule="auto"/>
                        <w:jc w:val="distribute"/>
                        <w:rPr>
                          <w:sz w:val="18"/>
                          <w:szCs w:val="18"/>
                        </w:rPr>
                      </w:pPr>
                      <w:bookmarkStart w:id="6" w:name="_Hlk74583170"/>
                      <w:bookmarkStart w:id="7" w:name="_Hlk74583171"/>
                      <w:r w:rsidRPr="000B2FD4">
                        <w:rPr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+82-(0)</w:t>
                      </w:r>
                      <w:r w:rsidRPr="000B2FD4">
                        <w:rPr>
                          <w:sz w:val="18"/>
                          <w:szCs w:val="18"/>
                        </w:rPr>
                        <w:t>2-539-0098</w:t>
                      </w:r>
                    </w:p>
                    <w:p w14:paraId="5D15B12D" w14:textId="77777777" w:rsidR="00C33ADA" w:rsidRPr="000B2FD4" w:rsidRDefault="00C33ADA" w:rsidP="00C33ADA">
                      <w:pPr>
                        <w:pStyle w:val="LetterHead"/>
                        <w:spacing w:line="240" w:lineRule="auto"/>
                        <w:jc w:val="distribute"/>
                      </w:pPr>
                      <w:r w:rsidRPr="000B2FD4">
                        <w:rPr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+82-(0)</w:t>
                      </w:r>
                      <w:r w:rsidRPr="000B2FD4">
                        <w:rPr>
                          <w:sz w:val="18"/>
                          <w:szCs w:val="18"/>
                        </w:rPr>
                        <w:t>2-539-4167</w:t>
                      </w:r>
                    </w:p>
                    <w:p w14:paraId="243AEF61" w14:textId="77777777" w:rsidR="00C33ADA" w:rsidRPr="000B2FD4" w:rsidRDefault="00C33ADA" w:rsidP="00C33ADA">
                      <w:pPr>
                        <w:pStyle w:val="LetterHead"/>
                        <w:spacing w:line="276" w:lineRule="auto"/>
                        <w:jc w:val="distribute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0B2FD4">
                        <w:rPr>
                          <w:spacing w:val="-4"/>
                          <w:sz w:val="18"/>
                          <w:szCs w:val="18"/>
                        </w:rPr>
                        <w:t>http://www.k-labor.com</w:t>
                      </w:r>
                      <w:bookmarkEnd w:id="6"/>
                      <w:bookmarkEnd w:id="7"/>
                    </w:p>
                  </w:txbxContent>
                </v:textbox>
              </v:rect>
              <v:line id="직선 연결선 9" o:spid="_x0000_s1029" style="position:absolute;visibility:visible;mso-wrap-style:square" from="0,6042" to="58318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" strokecolor="#1786c7" strokeweight=".85pt"/>
              <v:line id="직선 연결선 8" o:spid="_x0000_s1030" style="position:absolute;visibility:visible;mso-wrap-style:square" from="0,0" to="5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" strokecolor="#1786c7" strokeweight=".85pt"/>
              <v:rect id="직사각형 7" o:spid="_x0000_s1031" style="position:absolute;left:14391;top:4293;width:29229;height:1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" stroked="f">
                <v:textbox inset="0,0,0,0">
                  <w:txbxContent>
                    <w:p w14:paraId="03FE2286" w14:textId="77777777" w:rsidR="00C33ADA" w:rsidRPr="00B0486C" w:rsidRDefault="00C33ADA" w:rsidP="00C33ADA">
                      <w:pPr>
                        <w:pStyle w:val="LetterHead"/>
                        <w:rPr>
                          <w:rFonts w:eastAsiaTheme="minorEastAsia"/>
                        </w:rPr>
                      </w:pPr>
                      <w:r w:rsidRPr="00B0486C">
                        <w:t>A-1501 406, Teheran-ro, Gangnam-gu, Seoul, 06192, Republic of Korea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6B"/>
    <w:multiLevelType w:val="hybridMultilevel"/>
    <w:tmpl w:val="0FF45694"/>
    <w:lvl w:ilvl="0" w:tplc="CA026DF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90240F"/>
    <w:multiLevelType w:val="hybridMultilevel"/>
    <w:tmpl w:val="24CE47A6"/>
    <w:lvl w:ilvl="0" w:tplc="1C8A1EA0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032FE3"/>
    <w:multiLevelType w:val="hybridMultilevel"/>
    <w:tmpl w:val="C73270F2"/>
    <w:lvl w:ilvl="0" w:tplc="EA46284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4B1A19"/>
    <w:multiLevelType w:val="hybridMultilevel"/>
    <w:tmpl w:val="3A32020A"/>
    <w:lvl w:ilvl="0" w:tplc="C9F07F4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9750D1"/>
    <w:multiLevelType w:val="hybridMultilevel"/>
    <w:tmpl w:val="6F545B76"/>
    <w:lvl w:ilvl="0" w:tplc="04090011">
      <w:start w:val="1"/>
      <w:numFmt w:val="decimalEnclosedCircle"/>
      <w:lvlText w:val="%1"/>
      <w:lvlJc w:val="left"/>
      <w:pPr>
        <w:ind w:left="1126" w:hanging="400"/>
      </w:pPr>
    </w:lvl>
    <w:lvl w:ilvl="1" w:tplc="04090019" w:tentative="1">
      <w:start w:val="1"/>
      <w:numFmt w:val="upperLetter"/>
      <w:lvlText w:val="%2."/>
      <w:lvlJc w:val="left"/>
      <w:pPr>
        <w:ind w:left="1526" w:hanging="400"/>
      </w:pPr>
    </w:lvl>
    <w:lvl w:ilvl="2" w:tplc="0409001B" w:tentative="1">
      <w:start w:val="1"/>
      <w:numFmt w:val="lowerRoman"/>
      <w:lvlText w:val="%3."/>
      <w:lvlJc w:val="right"/>
      <w:pPr>
        <w:ind w:left="1926" w:hanging="400"/>
      </w:pPr>
    </w:lvl>
    <w:lvl w:ilvl="3" w:tplc="0409000F" w:tentative="1">
      <w:start w:val="1"/>
      <w:numFmt w:val="decimal"/>
      <w:lvlText w:val="%4."/>
      <w:lvlJc w:val="left"/>
      <w:pPr>
        <w:ind w:left="2326" w:hanging="400"/>
      </w:pPr>
    </w:lvl>
    <w:lvl w:ilvl="4" w:tplc="04090019" w:tentative="1">
      <w:start w:val="1"/>
      <w:numFmt w:val="upperLetter"/>
      <w:lvlText w:val="%5."/>
      <w:lvlJc w:val="left"/>
      <w:pPr>
        <w:ind w:left="2726" w:hanging="400"/>
      </w:pPr>
    </w:lvl>
    <w:lvl w:ilvl="5" w:tplc="0409001B" w:tentative="1">
      <w:start w:val="1"/>
      <w:numFmt w:val="lowerRoman"/>
      <w:lvlText w:val="%6."/>
      <w:lvlJc w:val="right"/>
      <w:pPr>
        <w:ind w:left="3126" w:hanging="400"/>
      </w:pPr>
    </w:lvl>
    <w:lvl w:ilvl="6" w:tplc="0409000F" w:tentative="1">
      <w:start w:val="1"/>
      <w:numFmt w:val="decimal"/>
      <w:lvlText w:val="%7."/>
      <w:lvlJc w:val="left"/>
      <w:pPr>
        <w:ind w:left="3526" w:hanging="400"/>
      </w:pPr>
    </w:lvl>
    <w:lvl w:ilvl="7" w:tplc="04090019" w:tentative="1">
      <w:start w:val="1"/>
      <w:numFmt w:val="upperLetter"/>
      <w:lvlText w:val="%8."/>
      <w:lvlJc w:val="left"/>
      <w:pPr>
        <w:ind w:left="3926" w:hanging="400"/>
      </w:pPr>
    </w:lvl>
    <w:lvl w:ilvl="8" w:tplc="0409001B" w:tentative="1">
      <w:start w:val="1"/>
      <w:numFmt w:val="lowerRoman"/>
      <w:lvlText w:val="%9."/>
      <w:lvlJc w:val="right"/>
      <w:pPr>
        <w:ind w:left="4326" w:hanging="400"/>
      </w:pPr>
    </w:lvl>
  </w:abstractNum>
  <w:abstractNum w:abstractNumId="5" w15:restartNumberingAfterBreak="0">
    <w:nsid w:val="28A57DF2"/>
    <w:multiLevelType w:val="hybridMultilevel"/>
    <w:tmpl w:val="07E055C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E1317E"/>
    <w:multiLevelType w:val="hybridMultilevel"/>
    <w:tmpl w:val="C59EE9D0"/>
    <w:lvl w:ilvl="0" w:tplc="7FE03E22">
      <w:start w:val="1"/>
      <w:numFmt w:val="decimal"/>
      <w:lvlText w:val="%1."/>
      <w:lvlJc w:val="left"/>
      <w:pPr>
        <w:ind w:left="800" w:hanging="40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2BE671E"/>
    <w:multiLevelType w:val="hybridMultilevel"/>
    <w:tmpl w:val="89E47874"/>
    <w:lvl w:ilvl="0" w:tplc="EA46284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A127284"/>
    <w:multiLevelType w:val="hybridMultilevel"/>
    <w:tmpl w:val="3664F6B6"/>
    <w:lvl w:ilvl="0" w:tplc="27A44A88">
      <w:start w:val="1"/>
      <w:numFmt w:val="decimal"/>
      <w:lvlText w:val="%1."/>
      <w:lvlJc w:val="left"/>
      <w:pPr>
        <w:ind w:left="490" w:hanging="360"/>
      </w:pPr>
      <w:rPr>
        <w:rFonts w:hint="default"/>
        <w:b/>
        <w:bCs/>
      </w:rPr>
    </w:lvl>
    <w:lvl w:ilvl="1" w:tplc="B88EA524">
      <w:numFmt w:val="bullet"/>
      <w:lvlText w:val="-"/>
      <w:lvlJc w:val="left"/>
      <w:pPr>
        <w:ind w:left="890" w:hanging="360"/>
      </w:pPr>
      <w:rPr>
        <w:rFonts w:ascii="Sitka Banner" w:eastAsia="바탕" w:hAnsi="Sitka Banner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30" w:hanging="400"/>
      </w:pPr>
    </w:lvl>
    <w:lvl w:ilvl="3" w:tplc="0409000F" w:tentative="1">
      <w:start w:val="1"/>
      <w:numFmt w:val="decimal"/>
      <w:lvlText w:val="%4."/>
      <w:lvlJc w:val="left"/>
      <w:pPr>
        <w:ind w:left="1730" w:hanging="400"/>
      </w:pPr>
    </w:lvl>
    <w:lvl w:ilvl="4" w:tplc="04090019" w:tentative="1">
      <w:start w:val="1"/>
      <w:numFmt w:val="upperLetter"/>
      <w:lvlText w:val="%5."/>
      <w:lvlJc w:val="left"/>
      <w:pPr>
        <w:ind w:left="2130" w:hanging="400"/>
      </w:pPr>
    </w:lvl>
    <w:lvl w:ilvl="5" w:tplc="0409001B" w:tentative="1">
      <w:start w:val="1"/>
      <w:numFmt w:val="lowerRoman"/>
      <w:lvlText w:val="%6."/>
      <w:lvlJc w:val="right"/>
      <w:pPr>
        <w:ind w:left="2530" w:hanging="400"/>
      </w:pPr>
    </w:lvl>
    <w:lvl w:ilvl="6" w:tplc="0409000F" w:tentative="1">
      <w:start w:val="1"/>
      <w:numFmt w:val="decimal"/>
      <w:lvlText w:val="%7."/>
      <w:lvlJc w:val="left"/>
      <w:pPr>
        <w:ind w:left="2930" w:hanging="400"/>
      </w:pPr>
    </w:lvl>
    <w:lvl w:ilvl="7" w:tplc="04090019" w:tentative="1">
      <w:start w:val="1"/>
      <w:numFmt w:val="upperLetter"/>
      <w:lvlText w:val="%8."/>
      <w:lvlJc w:val="left"/>
      <w:pPr>
        <w:ind w:left="3330" w:hanging="400"/>
      </w:pPr>
    </w:lvl>
    <w:lvl w:ilvl="8" w:tplc="0409001B" w:tentative="1">
      <w:start w:val="1"/>
      <w:numFmt w:val="lowerRoman"/>
      <w:lvlText w:val="%9."/>
      <w:lvlJc w:val="right"/>
      <w:pPr>
        <w:ind w:left="3730" w:hanging="400"/>
      </w:pPr>
    </w:lvl>
  </w:abstractNum>
  <w:abstractNum w:abstractNumId="9" w15:restartNumberingAfterBreak="0">
    <w:nsid w:val="3EB912E6"/>
    <w:multiLevelType w:val="hybridMultilevel"/>
    <w:tmpl w:val="4A421E50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0" w15:restartNumberingAfterBreak="0">
    <w:nsid w:val="423F3150"/>
    <w:multiLevelType w:val="hybridMultilevel"/>
    <w:tmpl w:val="F95CF8E4"/>
    <w:lvl w:ilvl="0" w:tplc="EA46284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2FD2AEC"/>
    <w:multiLevelType w:val="hybridMultilevel"/>
    <w:tmpl w:val="B27E362E"/>
    <w:lvl w:ilvl="0" w:tplc="CA026DF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865C10"/>
    <w:multiLevelType w:val="hybridMultilevel"/>
    <w:tmpl w:val="39C6AD1E"/>
    <w:lvl w:ilvl="0" w:tplc="CA026DF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A7776D1"/>
    <w:multiLevelType w:val="hybridMultilevel"/>
    <w:tmpl w:val="1B00191A"/>
    <w:lvl w:ilvl="0" w:tplc="CA026DF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BE7DBA"/>
    <w:multiLevelType w:val="hybridMultilevel"/>
    <w:tmpl w:val="36F02796"/>
    <w:lvl w:ilvl="0" w:tplc="15162F6E">
      <w:start w:val="1"/>
      <w:numFmt w:val="decimalEnclosedCircle"/>
      <w:lvlText w:val="%1"/>
      <w:lvlJc w:val="left"/>
      <w:pPr>
        <w:ind w:left="800" w:hanging="400"/>
      </w:pPr>
      <w:rPr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9FE2936"/>
    <w:multiLevelType w:val="hybridMultilevel"/>
    <w:tmpl w:val="4692D9FC"/>
    <w:lvl w:ilvl="0" w:tplc="960816A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4E13D47"/>
    <w:multiLevelType w:val="hybridMultilevel"/>
    <w:tmpl w:val="AF445532"/>
    <w:lvl w:ilvl="0" w:tplc="1C8A1EA0">
      <w:start w:val="1"/>
      <w:numFmt w:val="bullet"/>
      <w:lvlText w:val="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6BA211C"/>
    <w:multiLevelType w:val="hybridMultilevel"/>
    <w:tmpl w:val="596AD328"/>
    <w:lvl w:ilvl="0" w:tplc="4CC0F48C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788856E5"/>
    <w:multiLevelType w:val="hybridMultilevel"/>
    <w:tmpl w:val="93606722"/>
    <w:lvl w:ilvl="0" w:tplc="63066616">
      <w:start w:val="2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20959893">
    <w:abstractNumId w:val="16"/>
  </w:num>
  <w:num w:numId="2" w16cid:durableId="1403062542">
    <w:abstractNumId w:val="1"/>
  </w:num>
  <w:num w:numId="3" w16cid:durableId="1156723480">
    <w:abstractNumId w:val="8"/>
  </w:num>
  <w:num w:numId="4" w16cid:durableId="640230074">
    <w:abstractNumId w:val="14"/>
  </w:num>
  <w:num w:numId="5" w16cid:durableId="991521957">
    <w:abstractNumId w:val="18"/>
  </w:num>
  <w:num w:numId="6" w16cid:durableId="1320232265">
    <w:abstractNumId w:val="9"/>
  </w:num>
  <w:num w:numId="7" w16cid:durableId="1215389067">
    <w:abstractNumId w:val="10"/>
  </w:num>
  <w:num w:numId="8" w16cid:durableId="2009017882">
    <w:abstractNumId w:val="6"/>
  </w:num>
  <w:num w:numId="9" w16cid:durableId="514459884">
    <w:abstractNumId w:val="5"/>
  </w:num>
  <w:num w:numId="10" w16cid:durableId="745153848">
    <w:abstractNumId w:val="3"/>
  </w:num>
  <w:num w:numId="11" w16cid:durableId="2081903900">
    <w:abstractNumId w:val="4"/>
  </w:num>
  <w:num w:numId="12" w16cid:durableId="462890057">
    <w:abstractNumId w:val="17"/>
  </w:num>
  <w:num w:numId="13" w16cid:durableId="1279289507">
    <w:abstractNumId w:val="11"/>
  </w:num>
  <w:num w:numId="14" w16cid:durableId="90901649">
    <w:abstractNumId w:val="15"/>
  </w:num>
  <w:num w:numId="15" w16cid:durableId="900141855">
    <w:abstractNumId w:val="12"/>
  </w:num>
  <w:num w:numId="16" w16cid:durableId="27731285">
    <w:abstractNumId w:val="7"/>
  </w:num>
  <w:num w:numId="17" w16cid:durableId="1914505544">
    <w:abstractNumId w:val="2"/>
  </w:num>
  <w:num w:numId="18" w16cid:durableId="2128817730">
    <w:abstractNumId w:val="0"/>
  </w:num>
  <w:num w:numId="19" w16cid:durableId="1575504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83"/>
    <w:rsid w:val="000305F2"/>
    <w:rsid w:val="00051DE0"/>
    <w:rsid w:val="00056B2D"/>
    <w:rsid w:val="000B2FD4"/>
    <w:rsid w:val="000C515F"/>
    <w:rsid w:val="000E7092"/>
    <w:rsid w:val="00163DA6"/>
    <w:rsid w:val="001A5A72"/>
    <w:rsid w:val="001A6C9E"/>
    <w:rsid w:val="001C08BF"/>
    <w:rsid w:val="001C674D"/>
    <w:rsid w:val="001C6D77"/>
    <w:rsid w:val="001D71AC"/>
    <w:rsid w:val="001E2D09"/>
    <w:rsid w:val="001E50A5"/>
    <w:rsid w:val="00205001"/>
    <w:rsid w:val="002247D8"/>
    <w:rsid w:val="00235855"/>
    <w:rsid w:val="0025281F"/>
    <w:rsid w:val="002718F7"/>
    <w:rsid w:val="00272211"/>
    <w:rsid w:val="00297E3C"/>
    <w:rsid w:val="002B1053"/>
    <w:rsid w:val="002D7918"/>
    <w:rsid w:val="002F74AE"/>
    <w:rsid w:val="0030288B"/>
    <w:rsid w:val="00313553"/>
    <w:rsid w:val="0032323F"/>
    <w:rsid w:val="003332F5"/>
    <w:rsid w:val="00356CC2"/>
    <w:rsid w:val="00383EB7"/>
    <w:rsid w:val="003D4292"/>
    <w:rsid w:val="003E022C"/>
    <w:rsid w:val="00441034"/>
    <w:rsid w:val="00462E1C"/>
    <w:rsid w:val="00471EDE"/>
    <w:rsid w:val="00486180"/>
    <w:rsid w:val="004879E2"/>
    <w:rsid w:val="004F443F"/>
    <w:rsid w:val="00523092"/>
    <w:rsid w:val="00536677"/>
    <w:rsid w:val="005422F4"/>
    <w:rsid w:val="00553D3A"/>
    <w:rsid w:val="00565E5C"/>
    <w:rsid w:val="00594595"/>
    <w:rsid w:val="005A5442"/>
    <w:rsid w:val="005B55F0"/>
    <w:rsid w:val="005D31B2"/>
    <w:rsid w:val="00644B34"/>
    <w:rsid w:val="00684A0D"/>
    <w:rsid w:val="006A58F0"/>
    <w:rsid w:val="006B2CFE"/>
    <w:rsid w:val="006C4A18"/>
    <w:rsid w:val="006D769E"/>
    <w:rsid w:val="006F3307"/>
    <w:rsid w:val="00715F21"/>
    <w:rsid w:val="0076752D"/>
    <w:rsid w:val="00791C8D"/>
    <w:rsid w:val="007C428B"/>
    <w:rsid w:val="007D1015"/>
    <w:rsid w:val="007E0776"/>
    <w:rsid w:val="00845F85"/>
    <w:rsid w:val="00861BC5"/>
    <w:rsid w:val="00870424"/>
    <w:rsid w:val="00895287"/>
    <w:rsid w:val="008C03BB"/>
    <w:rsid w:val="0090612E"/>
    <w:rsid w:val="00924D8A"/>
    <w:rsid w:val="00957507"/>
    <w:rsid w:val="0098086D"/>
    <w:rsid w:val="009C7458"/>
    <w:rsid w:val="009E00D4"/>
    <w:rsid w:val="00A11F47"/>
    <w:rsid w:val="00A27945"/>
    <w:rsid w:val="00A406E1"/>
    <w:rsid w:val="00A43CF6"/>
    <w:rsid w:val="00A76C4D"/>
    <w:rsid w:val="00AC2931"/>
    <w:rsid w:val="00B0486C"/>
    <w:rsid w:val="00B238AA"/>
    <w:rsid w:val="00B722E8"/>
    <w:rsid w:val="00B9234F"/>
    <w:rsid w:val="00BD64E7"/>
    <w:rsid w:val="00C2363C"/>
    <w:rsid w:val="00C33ADA"/>
    <w:rsid w:val="00C45D93"/>
    <w:rsid w:val="00C5252F"/>
    <w:rsid w:val="00C531CC"/>
    <w:rsid w:val="00C80189"/>
    <w:rsid w:val="00CD3F23"/>
    <w:rsid w:val="00D12A78"/>
    <w:rsid w:val="00D52F1D"/>
    <w:rsid w:val="00D5350D"/>
    <w:rsid w:val="00D54FF7"/>
    <w:rsid w:val="00D63DB4"/>
    <w:rsid w:val="00E054F6"/>
    <w:rsid w:val="00E95F92"/>
    <w:rsid w:val="00EB5C2B"/>
    <w:rsid w:val="00EB70A6"/>
    <w:rsid w:val="00ED7162"/>
    <w:rsid w:val="00FA162E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C2D4C"/>
  <w15:chartTrackingRefBased/>
  <w15:docId w15:val="{7D7F2624-CD03-45CB-B7B8-636ED99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442"/>
    <w:pPr>
      <w:widowControl w:val="0"/>
      <w:wordWrap w:val="0"/>
      <w:autoSpaceDE w:val="0"/>
      <w:autoSpaceDN w:val="0"/>
      <w:spacing w:after="0" w:line="360" w:lineRule="exact"/>
    </w:pPr>
  </w:style>
  <w:style w:type="paragraph" w:customStyle="1" w:styleId="a4">
    <w:name w:val="바탕글"/>
    <w:basedOn w:val="a"/>
    <w:rsid w:val="00FD318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nhideWhenUsed/>
    <w:rsid w:val="002358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35855"/>
  </w:style>
  <w:style w:type="paragraph" w:styleId="a6">
    <w:name w:val="footer"/>
    <w:basedOn w:val="a"/>
    <w:link w:val="Char0"/>
    <w:uiPriority w:val="99"/>
    <w:unhideWhenUsed/>
    <w:rsid w:val="002358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5855"/>
  </w:style>
  <w:style w:type="paragraph" w:customStyle="1" w:styleId="a7">
    <w:name w:val="머리말"/>
    <w:basedOn w:val="a"/>
    <w:rsid w:val="009E00D4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customStyle="1" w:styleId="LetterHead">
    <w:name w:val="LetterHead"/>
    <w:basedOn w:val="a"/>
    <w:qFormat/>
    <w:rsid w:val="009E00D4"/>
    <w:pPr>
      <w:widowControl/>
      <w:wordWrap/>
      <w:autoSpaceDE/>
      <w:autoSpaceDN/>
      <w:spacing w:after="0" w:line="160" w:lineRule="exact"/>
      <w:jc w:val="center"/>
    </w:pPr>
    <w:rPr>
      <w:rFonts w:ascii="Bahnschrift SemiLight SemiConde" w:eastAsia="바탕" w:hAnsi="Bahnschrift SemiLight SemiConde" w:cs="Times New Roman"/>
      <w:color w:val="000000" w:themeColor="text1"/>
      <w:kern w:val="0"/>
      <w:sz w:val="16"/>
      <w:szCs w:val="16"/>
    </w:rPr>
  </w:style>
  <w:style w:type="paragraph" w:styleId="a8">
    <w:name w:val="Date"/>
    <w:basedOn w:val="a"/>
    <w:next w:val="a"/>
    <w:link w:val="Char1"/>
    <w:uiPriority w:val="99"/>
    <w:semiHidden/>
    <w:unhideWhenUsed/>
    <w:rsid w:val="00C5252F"/>
  </w:style>
  <w:style w:type="character" w:customStyle="1" w:styleId="Char1">
    <w:name w:val="날짜 Char"/>
    <w:basedOn w:val="a0"/>
    <w:link w:val="a8"/>
    <w:uiPriority w:val="99"/>
    <w:semiHidden/>
    <w:rsid w:val="00C5252F"/>
  </w:style>
  <w:style w:type="paragraph" w:customStyle="1" w:styleId="Default">
    <w:name w:val="Default"/>
    <w:rsid w:val="00163DA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List Paragraph"/>
    <w:aliases w:val="Paragraphs"/>
    <w:basedOn w:val="a"/>
    <w:uiPriority w:val="34"/>
    <w:qFormat/>
    <w:rsid w:val="00A11F47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table" w:styleId="aa">
    <w:name w:val="Table Grid"/>
    <w:basedOn w:val="a1"/>
    <w:uiPriority w:val="39"/>
    <w:rsid w:val="000C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D63D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rsid w:val="00D63DB4"/>
    <w:rPr>
      <w:rFonts w:ascii="굴림체" w:eastAsia="굴림체" w:hAnsi="굴림체" w:cs="굴림체"/>
      <w:kern w:val="0"/>
      <w:sz w:val="24"/>
      <w:szCs w:val="24"/>
    </w:rPr>
  </w:style>
  <w:style w:type="character" w:styleId="ab">
    <w:name w:val="Strong"/>
    <w:qFormat/>
    <w:rsid w:val="00D63DB4"/>
    <w:rPr>
      <w:b/>
      <w:bCs/>
    </w:rPr>
  </w:style>
  <w:style w:type="character" w:customStyle="1" w:styleId="uworddic">
    <w:name w:val="u_word_dic"/>
    <w:basedOn w:val="a0"/>
    <w:rsid w:val="005B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217A-F6E6-4585-B04D-B117D611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EonSoo JEONG</dc:creator>
  <cp:keywords/>
  <dc:description/>
  <cp:lastModifiedBy>Mentor Jin</cp:lastModifiedBy>
  <cp:revision>3</cp:revision>
  <cp:lastPrinted>2021-08-25T07:30:00Z</cp:lastPrinted>
  <dcterms:created xsi:type="dcterms:W3CDTF">2022-11-07T06:37:00Z</dcterms:created>
  <dcterms:modified xsi:type="dcterms:W3CDTF">2022-11-07T06:37:00Z</dcterms:modified>
</cp:coreProperties>
</file>